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16E" w:rsidRDefault="007E316E" w:rsidP="007E316E">
      <w:pPr>
        <w:rPr>
          <w:sz w:val="32"/>
          <w:szCs w:val="32"/>
        </w:rPr>
      </w:pPr>
    </w:p>
    <w:p w:rsidR="007E316E" w:rsidRPr="00E04E1C" w:rsidRDefault="007E316E" w:rsidP="007E316E">
      <w:pPr>
        <w:rPr>
          <w:color w:val="FFFFFF" w:themeColor="background1"/>
          <w:sz w:val="32"/>
          <w:szCs w:val="32"/>
        </w:rPr>
      </w:pPr>
    </w:p>
    <w:tbl>
      <w:tblPr>
        <w:tblW w:w="0" w:type="auto"/>
        <w:tblLook w:val="04A0"/>
      </w:tblPr>
      <w:tblGrid>
        <w:gridCol w:w="6204"/>
        <w:gridCol w:w="2318"/>
      </w:tblGrid>
      <w:tr w:rsidR="007E316E" w:rsidRPr="006E18EB" w:rsidTr="007E316E">
        <w:tc>
          <w:tcPr>
            <w:tcW w:w="6204" w:type="dxa"/>
            <w:vAlign w:val="center"/>
            <w:hideMark/>
          </w:tcPr>
          <w:p w:rsidR="007E316E" w:rsidRPr="006E18EB" w:rsidRDefault="007E316E">
            <w:pPr>
              <w:spacing w:line="0" w:lineRule="atLeast"/>
              <w:jc w:val="distribute"/>
              <w:rPr>
                <w:rFonts w:ascii="方正小标宋简体" w:eastAsia="方正小标宋简体"/>
                <w:b/>
                <w:color w:val="FF0000"/>
                <w:sz w:val="80"/>
                <w:szCs w:val="80"/>
              </w:rPr>
            </w:pPr>
            <w:r w:rsidRPr="006E18EB">
              <w:rPr>
                <w:rFonts w:ascii="方正小标宋简体" w:eastAsia="方正小标宋简体" w:hint="eastAsia"/>
                <w:b/>
                <w:color w:val="FF0000"/>
                <w:sz w:val="80"/>
                <w:szCs w:val="80"/>
              </w:rPr>
              <w:t>上海市水务局</w:t>
            </w:r>
          </w:p>
        </w:tc>
        <w:tc>
          <w:tcPr>
            <w:tcW w:w="2318" w:type="dxa"/>
            <w:vMerge w:val="restart"/>
            <w:vAlign w:val="center"/>
            <w:hideMark/>
          </w:tcPr>
          <w:p w:rsidR="007E316E" w:rsidRPr="006E18EB" w:rsidRDefault="007E316E">
            <w:pPr>
              <w:spacing w:line="0" w:lineRule="atLeast"/>
              <w:jc w:val="center"/>
              <w:rPr>
                <w:rFonts w:ascii="方正小标宋简体" w:eastAsia="方正小标宋简体"/>
                <w:b/>
                <w:color w:val="FF0000"/>
                <w:sz w:val="80"/>
                <w:szCs w:val="80"/>
              </w:rPr>
            </w:pPr>
            <w:r w:rsidRPr="006E18EB">
              <w:rPr>
                <w:rFonts w:ascii="方正小标宋简体" w:eastAsia="方正小标宋简体" w:hint="eastAsia"/>
                <w:b/>
                <w:color w:val="FF0000"/>
                <w:sz w:val="80"/>
                <w:szCs w:val="80"/>
              </w:rPr>
              <w:t>文件</w:t>
            </w:r>
          </w:p>
        </w:tc>
      </w:tr>
      <w:tr w:rsidR="007E316E" w:rsidRPr="006E18EB" w:rsidTr="007E316E">
        <w:tc>
          <w:tcPr>
            <w:tcW w:w="6204" w:type="dxa"/>
            <w:vAlign w:val="center"/>
            <w:hideMark/>
          </w:tcPr>
          <w:p w:rsidR="007E316E" w:rsidRPr="006E18EB" w:rsidRDefault="007E316E">
            <w:pPr>
              <w:spacing w:line="0" w:lineRule="atLeast"/>
              <w:jc w:val="distribute"/>
              <w:rPr>
                <w:rFonts w:ascii="方正小标宋简体" w:eastAsia="方正小标宋简体"/>
                <w:b/>
                <w:color w:val="FF0000"/>
                <w:sz w:val="80"/>
                <w:szCs w:val="80"/>
              </w:rPr>
            </w:pPr>
            <w:r w:rsidRPr="006E18EB">
              <w:rPr>
                <w:rFonts w:ascii="方正小标宋简体" w:eastAsia="方正小标宋简体" w:hint="eastAsia"/>
                <w:b/>
                <w:color w:val="FF0000"/>
                <w:sz w:val="80"/>
                <w:szCs w:val="80"/>
              </w:rPr>
              <w:t>上海市海洋局</w:t>
            </w:r>
          </w:p>
        </w:tc>
        <w:tc>
          <w:tcPr>
            <w:tcW w:w="0" w:type="auto"/>
            <w:vMerge/>
            <w:vAlign w:val="center"/>
            <w:hideMark/>
          </w:tcPr>
          <w:p w:rsidR="007E316E" w:rsidRPr="006E18EB" w:rsidRDefault="007E316E">
            <w:pPr>
              <w:widowControl/>
              <w:jc w:val="left"/>
              <w:rPr>
                <w:rFonts w:ascii="方正小标宋简体" w:eastAsia="方正小标宋简体"/>
                <w:b/>
                <w:color w:val="FF0000"/>
                <w:sz w:val="80"/>
                <w:szCs w:val="80"/>
              </w:rPr>
            </w:pPr>
          </w:p>
        </w:tc>
      </w:tr>
    </w:tbl>
    <w:p w:rsidR="007E316E" w:rsidRPr="006E18EB" w:rsidRDefault="007E316E" w:rsidP="007E316E">
      <w:pPr>
        <w:spacing w:line="480" w:lineRule="exact"/>
        <w:rPr>
          <w:rFonts w:ascii="Calibri" w:hAnsi="Calibri"/>
          <w:color w:val="FF0000"/>
          <w:sz w:val="32"/>
          <w:szCs w:val="32"/>
        </w:rPr>
      </w:pPr>
    </w:p>
    <w:p w:rsidR="007E316E" w:rsidRPr="006E18EB" w:rsidRDefault="007E316E" w:rsidP="007E316E">
      <w:pPr>
        <w:spacing w:line="480" w:lineRule="exact"/>
        <w:rPr>
          <w:color w:val="FF0000"/>
          <w:sz w:val="32"/>
          <w:szCs w:val="32"/>
        </w:rPr>
      </w:pPr>
    </w:p>
    <w:tbl>
      <w:tblPr>
        <w:tblStyle w:val="a6"/>
        <w:tblW w:w="0" w:type="auto"/>
        <w:tblBorders>
          <w:top w:val="none" w:sz="0" w:space="0" w:color="auto"/>
          <w:left w:val="none" w:sz="0" w:space="0" w:color="auto"/>
          <w:bottom w:val="single" w:sz="24" w:space="0" w:color="FF0000"/>
          <w:right w:val="none" w:sz="0" w:space="0" w:color="auto"/>
          <w:insideH w:val="single" w:sz="24" w:space="0" w:color="FF0000"/>
          <w:insideV w:val="single" w:sz="24" w:space="0" w:color="FF0000"/>
        </w:tblBorders>
        <w:tblLook w:val="04A0"/>
      </w:tblPr>
      <w:tblGrid>
        <w:gridCol w:w="8522"/>
      </w:tblGrid>
      <w:tr w:rsidR="007E316E" w:rsidRPr="000C0203" w:rsidTr="007E316E">
        <w:tc>
          <w:tcPr>
            <w:tcW w:w="8522" w:type="dxa"/>
          </w:tcPr>
          <w:p w:rsidR="007E316E" w:rsidRPr="000C0203" w:rsidRDefault="007E316E" w:rsidP="007E316E">
            <w:pPr>
              <w:spacing w:line="500" w:lineRule="exact"/>
              <w:jc w:val="center"/>
              <w:rPr>
                <w:rFonts w:ascii="仿宋_GB2312" w:eastAsia="仿宋_GB2312"/>
                <w:color w:val="000000" w:themeColor="text1"/>
                <w:sz w:val="32"/>
              </w:rPr>
            </w:pPr>
            <w:r w:rsidRPr="000C0203">
              <w:rPr>
                <w:rFonts w:ascii="仿宋_GB2312" w:eastAsia="仿宋_GB2312" w:hint="eastAsia"/>
                <w:color w:val="000000" w:themeColor="text1"/>
                <w:sz w:val="32"/>
              </w:rPr>
              <w:t>沪水务（海洋）职改〔</w:t>
            </w:r>
            <w:r w:rsidR="009E42C9" w:rsidRPr="000C0203">
              <w:rPr>
                <w:rFonts w:ascii="仿宋_GB2312" w:eastAsia="仿宋_GB2312" w:hint="eastAsia"/>
                <w:color w:val="000000" w:themeColor="text1"/>
                <w:sz w:val="32"/>
              </w:rPr>
              <w:t>20</w:t>
            </w:r>
            <w:r w:rsidR="00A416F8">
              <w:rPr>
                <w:rFonts w:ascii="仿宋_GB2312" w:eastAsia="仿宋_GB2312" w:hint="eastAsia"/>
                <w:color w:val="000000" w:themeColor="text1"/>
                <w:sz w:val="32"/>
              </w:rPr>
              <w:t>2</w:t>
            </w:r>
            <w:r w:rsidR="007C6932">
              <w:rPr>
                <w:rFonts w:ascii="仿宋_GB2312" w:eastAsia="仿宋_GB2312" w:hint="eastAsia"/>
                <w:color w:val="000000" w:themeColor="text1"/>
                <w:sz w:val="32"/>
              </w:rPr>
              <w:t>2</w:t>
            </w:r>
            <w:r w:rsidRPr="000C0203">
              <w:rPr>
                <w:rFonts w:ascii="仿宋_GB2312" w:eastAsia="仿宋_GB2312" w:hint="eastAsia"/>
                <w:color w:val="000000" w:themeColor="text1"/>
                <w:sz w:val="32"/>
              </w:rPr>
              <w:t>〕</w:t>
            </w:r>
            <w:r w:rsidR="00A416F8">
              <w:rPr>
                <w:rFonts w:ascii="仿宋_GB2312" w:eastAsia="仿宋_GB2312" w:hint="eastAsia"/>
                <w:color w:val="000000" w:themeColor="text1"/>
                <w:sz w:val="32"/>
              </w:rPr>
              <w:t>1</w:t>
            </w:r>
            <w:r w:rsidRPr="000C0203">
              <w:rPr>
                <w:rFonts w:ascii="仿宋_GB2312" w:eastAsia="仿宋_GB2312" w:hint="eastAsia"/>
                <w:color w:val="000000" w:themeColor="text1"/>
                <w:sz w:val="32"/>
              </w:rPr>
              <w:t>号</w:t>
            </w:r>
          </w:p>
          <w:p w:rsidR="007E316E" w:rsidRPr="000C0203" w:rsidRDefault="007E316E" w:rsidP="007E316E">
            <w:pPr>
              <w:spacing w:line="500" w:lineRule="exact"/>
              <w:jc w:val="center"/>
              <w:rPr>
                <w:color w:val="000000" w:themeColor="text1"/>
                <w:sz w:val="32"/>
                <w:szCs w:val="32"/>
              </w:rPr>
            </w:pPr>
          </w:p>
        </w:tc>
      </w:tr>
    </w:tbl>
    <w:p w:rsidR="003638D2" w:rsidRPr="007E316E" w:rsidRDefault="003638D2" w:rsidP="007E316E">
      <w:pPr>
        <w:spacing w:line="500" w:lineRule="exact"/>
        <w:rPr>
          <w:rFonts w:eastAsia="仿宋_GB2312"/>
          <w:sz w:val="32"/>
        </w:rPr>
      </w:pPr>
    </w:p>
    <w:p w:rsidR="00B13A1D" w:rsidRPr="00190A1C" w:rsidRDefault="00190A1C" w:rsidP="00190A1C">
      <w:pPr>
        <w:pStyle w:val="2"/>
      </w:pPr>
      <w:r w:rsidRPr="00190A1C">
        <w:rPr>
          <w:rFonts w:hint="eastAsia"/>
        </w:rPr>
        <w:t>关于2022年度上海市工程系列水务（水利）及海洋专业中级职称评审工作的通知</w:t>
      </w:r>
    </w:p>
    <w:p w:rsidR="00190A1C" w:rsidRPr="00190A1C" w:rsidRDefault="00B13A1D" w:rsidP="00190A1C">
      <w:pPr>
        <w:pStyle w:val="a4"/>
        <w:ind w:firstLine="616"/>
      </w:pPr>
      <w:r w:rsidRPr="000C3C65">
        <w:rPr>
          <w:rFonts w:hint="eastAsia"/>
          <w:spacing w:val="-6"/>
          <w:szCs w:val="24"/>
        </w:rPr>
        <w:cr/>
      </w:r>
      <w:r w:rsidR="00190A1C" w:rsidRPr="00190A1C">
        <w:rPr>
          <w:rFonts w:hint="eastAsia"/>
        </w:rPr>
        <w:t>各有关单位：</w:t>
      </w:r>
    </w:p>
    <w:p w:rsidR="00190A1C" w:rsidRPr="00877A05" w:rsidRDefault="00190A1C" w:rsidP="00190A1C">
      <w:pPr>
        <w:pStyle w:val="a4"/>
        <w:ind w:firstLine="640"/>
      </w:pPr>
      <w:r w:rsidRPr="00462533">
        <w:rPr>
          <w:rFonts w:hint="eastAsia"/>
        </w:rPr>
        <w:t>为做好20</w:t>
      </w:r>
      <w:r>
        <w:rPr>
          <w:rFonts w:hint="eastAsia"/>
        </w:rPr>
        <w:t>22</w:t>
      </w:r>
      <w:r w:rsidRPr="00462533">
        <w:rPr>
          <w:rFonts w:hint="eastAsia"/>
        </w:rPr>
        <w:t>年度上海市工程系列水务（水利）及海洋专业中级职称评审</w:t>
      </w:r>
      <w:r w:rsidRPr="00877A05">
        <w:rPr>
          <w:rFonts w:hint="eastAsia"/>
        </w:rPr>
        <w:t>工作，根据人力资源社会保障部、工业信息化部《关于深化工程技术人才职称制度改革的指导意见》（</w:t>
      </w:r>
      <w:proofErr w:type="gramStart"/>
      <w:r w:rsidRPr="00877A05">
        <w:rPr>
          <w:rFonts w:hint="eastAsia"/>
        </w:rPr>
        <w:t>人社部</w:t>
      </w:r>
      <w:proofErr w:type="gramEnd"/>
      <w:r w:rsidRPr="00877A05">
        <w:rPr>
          <w:rFonts w:hint="eastAsia"/>
        </w:rPr>
        <w:t>发〔2019〕16号），市人力资源社会保障局《上海市职称评审管理办法》（沪人社规〔2021〕30号）、《关于规范本市专业技术职称申报条件的通知》（沪</w:t>
      </w:r>
      <w:proofErr w:type="gramStart"/>
      <w:r w:rsidRPr="00877A05">
        <w:rPr>
          <w:rFonts w:hint="eastAsia"/>
        </w:rPr>
        <w:t>人社专</w:t>
      </w:r>
      <w:proofErr w:type="gramEnd"/>
      <w:r w:rsidRPr="00877A05">
        <w:rPr>
          <w:rFonts w:hint="eastAsia"/>
        </w:rPr>
        <w:t>〔2017〕115号）以及上海水务海洋人才发展“十四五”规划等有关</w:t>
      </w:r>
      <w:r w:rsidRPr="00877A05">
        <w:rPr>
          <w:rFonts w:hint="eastAsia"/>
        </w:rPr>
        <w:lastRenderedPageBreak/>
        <w:t>文件精神，结合本市水务海洋行业专业技术人才队伍建设实际，现将有关事项通知如下：</w:t>
      </w:r>
    </w:p>
    <w:p w:rsidR="00190A1C" w:rsidRPr="00190A1C" w:rsidRDefault="00190A1C" w:rsidP="00190A1C">
      <w:pPr>
        <w:pStyle w:val="a4"/>
        <w:ind w:firstLine="640"/>
        <w:rPr>
          <w:rFonts w:ascii="黑体" w:eastAsia="黑体" w:hint="eastAsia"/>
        </w:rPr>
      </w:pPr>
      <w:r w:rsidRPr="00190A1C">
        <w:rPr>
          <w:rFonts w:ascii="黑体" w:eastAsia="黑体" w:hint="eastAsia"/>
        </w:rPr>
        <w:t>一、评审组织机构和评审重点</w:t>
      </w:r>
    </w:p>
    <w:p w:rsidR="00190A1C" w:rsidRDefault="00190A1C" w:rsidP="00190A1C">
      <w:pPr>
        <w:pStyle w:val="a4"/>
        <w:ind w:firstLine="640"/>
      </w:pPr>
      <w:r w:rsidRPr="00462533">
        <w:rPr>
          <w:rFonts w:hint="eastAsia"/>
        </w:rPr>
        <w:t>上海市工程系列</w:t>
      </w:r>
      <w:r>
        <w:rPr>
          <w:rFonts w:hint="eastAsia"/>
        </w:rPr>
        <w:t>水务（水利）及海洋专业</w:t>
      </w:r>
      <w:r w:rsidRPr="00462533">
        <w:rPr>
          <w:rFonts w:hint="eastAsia"/>
        </w:rPr>
        <w:t>中级职称评审委员会，下设水利水电工程、给排水工程、水文水资源、水务机电和海洋工程等五个专业学科组，负责本市相关专业工程师任职资格的评审工作。评审工作每年举行一次。</w:t>
      </w:r>
    </w:p>
    <w:p w:rsidR="00190A1C" w:rsidRPr="009A3426" w:rsidRDefault="00190A1C" w:rsidP="00190A1C">
      <w:pPr>
        <w:pStyle w:val="a4"/>
        <w:ind w:firstLine="640"/>
      </w:pPr>
      <w:r w:rsidRPr="009A3426">
        <w:rPr>
          <w:rFonts w:hint="eastAsia"/>
        </w:rPr>
        <w:t xml:space="preserve">今年评审工作重点是坚持以用为本，对大上海保卫战、“防疫情、稳经济、保安全”等工作中做出突出贡献的人才适当倾斜。聚焦本市水务海洋领域重大科技创新项目和重点工作。充分发挥人才评价“指挥棒”作用。引导工程技术人员投身乡村振兴、促进民营经济发展、基层综合治理等本市急需紧缺项目，克服唯学历、唯获奖、唯论文倾向，激发工程技术人才创新创造创业活力。 </w:t>
      </w:r>
    </w:p>
    <w:p w:rsidR="00190A1C" w:rsidRPr="00190A1C" w:rsidRDefault="00190A1C" w:rsidP="00190A1C">
      <w:pPr>
        <w:pStyle w:val="a4"/>
        <w:ind w:firstLine="640"/>
        <w:rPr>
          <w:rFonts w:ascii="黑体" w:eastAsia="黑体" w:hint="eastAsia"/>
        </w:rPr>
      </w:pPr>
      <w:r w:rsidRPr="00190A1C">
        <w:rPr>
          <w:rFonts w:ascii="黑体" w:eastAsia="黑体" w:hint="eastAsia"/>
        </w:rPr>
        <w:t>二、申报评审范围</w:t>
      </w:r>
    </w:p>
    <w:p w:rsidR="00190A1C" w:rsidRPr="00462533" w:rsidRDefault="00190A1C" w:rsidP="00190A1C">
      <w:pPr>
        <w:pStyle w:val="a4"/>
        <w:ind w:firstLine="640"/>
      </w:pPr>
      <w:r w:rsidRPr="00462533">
        <w:rPr>
          <w:rFonts w:hint="eastAsia"/>
        </w:rPr>
        <w:t>水利水电工程专业：河道、堤防（防汛墙）、泵闸、农田水利、滩涂海塘和其他水利水电工程勘测、设计、施工、监理、生产运营、管理等。</w:t>
      </w:r>
    </w:p>
    <w:p w:rsidR="00190A1C" w:rsidRPr="00462533" w:rsidRDefault="00190A1C" w:rsidP="00190A1C">
      <w:pPr>
        <w:pStyle w:val="a4"/>
        <w:ind w:firstLine="640"/>
      </w:pPr>
      <w:r w:rsidRPr="00462533">
        <w:rPr>
          <w:rFonts w:hint="eastAsia"/>
        </w:rPr>
        <w:t>给排水工程专业：供水、排水行业勘测、设计、施工、监理、生产运营、管理，供水水压、水量、水质监控（测）、自来水供应，污水处理等。</w:t>
      </w:r>
    </w:p>
    <w:p w:rsidR="00190A1C" w:rsidRPr="00462533" w:rsidRDefault="00190A1C" w:rsidP="00190A1C">
      <w:pPr>
        <w:pStyle w:val="a4"/>
        <w:ind w:firstLine="640"/>
      </w:pPr>
      <w:r w:rsidRPr="00462533">
        <w:rPr>
          <w:rFonts w:hint="eastAsia"/>
        </w:rPr>
        <w:lastRenderedPageBreak/>
        <w:t>水文水资源专业：水文勘测、水文预报、水环境监测、水文行业管理等。</w:t>
      </w:r>
    </w:p>
    <w:p w:rsidR="00190A1C" w:rsidRPr="00462533" w:rsidRDefault="00190A1C" w:rsidP="00190A1C">
      <w:pPr>
        <w:pStyle w:val="a4"/>
        <w:ind w:firstLine="640"/>
      </w:pPr>
      <w:r w:rsidRPr="00462533">
        <w:rPr>
          <w:rFonts w:hint="eastAsia"/>
        </w:rPr>
        <w:t>水务机电专业：水利水电、水文水资源、给排水机电工程设计、制造、生产运营、管理等。</w:t>
      </w:r>
    </w:p>
    <w:p w:rsidR="00190A1C" w:rsidRPr="00462533" w:rsidRDefault="00190A1C" w:rsidP="00190A1C">
      <w:pPr>
        <w:pStyle w:val="a4"/>
        <w:ind w:firstLine="640"/>
      </w:pPr>
      <w:r w:rsidRPr="00462533">
        <w:rPr>
          <w:rFonts w:hint="eastAsia"/>
        </w:rPr>
        <w:t>海洋工程专业：海洋调查、观测与监测、预警报、海洋信息应用技术与海洋生态保护、海洋资源开发利用，海洋水工建筑及装备与材料，海岸与海洋工程等。</w:t>
      </w:r>
    </w:p>
    <w:p w:rsidR="00190A1C" w:rsidRPr="00190A1C" w:rsidRDefault="00190A1C" w:rsidP="00190A1C">
      <w:pPr>
        <w:pStyle w:val="a4"/>
        <w:ind w:firstLine="640"/>
        <w:rPr>
          <w:rFonts w:ascii="黑体" w:eastAsia="黑体" w:hint="eastAsia"/>
        </w:rPr>
      </w:pPr>
      <w:r w:rsidRPr="00190A1C">
        <w:rPr>
          <w:rFonts w:ascii="黑体" w:eastAsia="黑体" w:hint="eastAsia"/>
        </w:rPr>
        <w:t>三、申报条件及要求</w:t>
      </w:r>
    </w:p>
    <w:p w:rsidR="00190A1C" w:rsidRPr="00462533" w:rsidRDefault="00190A1C" w:rsidP="00190A1C">
      <w:pPr>
        <w:pStyle w:val="a4"/>
        <w:ind w:firstLine="640"/>
      </w:pPr>
      <w:r w:rsidRPr="00462533">
        <w:rPr>
          <w:rFonts w:hint="eastAsia"/>
        </w:rPr>
        <w:t>（一）拥护中国共产党领导，遵守宪法和国家法律、法规，恪守职业道德，具有良好的职业操守和从业行为，无不良诚信记录。</w:t>
      </w:r>
    </w:p>
    <w:p w:rsidR="00190A1C" w:rsidRPr="00462533" w:rsidRDefault="00190A1C" w:rsidP="00190A1C">
      <w:pPr>
        <w:pStyle w:val="a4"/>
        <w:ind w:firstLine="640"/>
      </w:pPr>
      <w:r w:rsidRPr="00462533">
        <w:rPr>
          <w:rFonts w:hint="eastAsia"/>
        </w:rPr>
        <w:t>（二）岗位条件</w:t>
      </w:r>
    </w:p>
    <w:p w:rsidR="00190A1C" w:rsidRPr="00462533" w:rsidRDefault="00190A1C" w:rsidP="00190A1C">
      <w:pPr>
        <w:pStyle w:val="a4"/>
        <w:ind w:firstLine="640"/>
      </w:pPr>
      <w:r w:rsidRPr="00462533">
        <w:rPr>
          <w:rFonts w:hint="eastAsia"/>
        </w:rPr>
        <w:t>在本市企事业单位和社会组织专业技术岗位上工作，并从事水务海洋相关专业的在职专业技术人员，至申报截止当日符合以下条件之一:</w:t>
      </w:r>
    </w:p>
    <w:p w:rsidR="00190A1C" w:rsidRPr="00462533" w:rsidRDefault="00190A1C" w:rsidP="00190A1C">
      <w:pPr>
        <w:pStyle w:val="a4"/>
        <w:ind w:firstLine="640"/>
      </w:pPr>
      <w:r w:rsidRPr="00462533">
        <w:rPr>
          <w:rFonts w:hint="eastAsia"/>
        </w:rPr>
        <w:t>1.具有本市户籍；</w:t>
      </w:r>
    </w:p>
    <w:p w:rsidR="00190A1C" w:rsidRPr="00462533" w:rsidRDefault="00190A1C" w:rsidP="00190A1C">
      <w:pPr>
        <w:pStyle w:val="a4"/>
        <w:ind w:firstLine="640"/>
      </w:pPr>
      <w:r w:rsidRPr="00462533">
        <w:rPr>
          <w:rFonts w:hint="eastAsia"/>
        </w:rPr>
        <w:t>2.持有有效期内的《上海市居住证》；</w:t>
      </w:r>
    </w:p>
    <w:p w:rsidR="00190A1C" w:rsidRPr="00462533" w:rsidRDefault="00190A1C" w:rsidP="00190A1C">
      <w:pPr>
        <w:pStyle w:val="a4"/>
        <w:ind w:firstLine="640"/>
      </w:pPr>
      <w:r w:rsidRPr="00462533">
        <w:rPr>
          <w:rFonts w:hint="eastAsia"/>
        </w:rPr>
        <w:t>3.近2年内在本市累计缴纳社会保险满12个月。</w:t>
      </w:r>
    </w:p>
    <w:p w:rsidR="00190A1C" w:rsidRPr="00462533" w:rsidRDefault="00190A1C" w:rsidP="00190A1C">
      <w:pPr>
        <w:pStyle w:val="a4"/>
        <w:ind w:firstLine="640"/>
      </w:pPr>
      <w:r w:rsidRPr="00462533">
        <w:rPr>
          <w:rFonts w:hint="eastAsia"/>
        </w:rPr>
        <w:t>当年度已到达退休年龄或已办理退休手续者，不接受申报。</w:t>
      </w:r>
    </w:p>
    <w:p w:rsidR="00190A1C" w:rsidRPr="00462533" w:rsidRDefault="00190A1C" w:rsidP="00190A1C">
      <w:pPr>
        <w:pStyle w:val="a4"/>
        <w:ind w:firstLine="640"/>
      </w:pPr>
      <w:r w:rsidRPr="00462533">
        <w:rPr>
          <w:rFonts w:hint="eastAsia"/>
        </w:rPr>
        <w:t>（三）学历和资历要求</w:t>
      </w:r>
    </w:p>
    <w:p w:rsidR="00190A1C" w:rsidRPr="002D5C4D" w:rsidRDefault="00190A1C" w:rsidP="00190A1C">
      <w:pPr>
        <w:pStyle w:val="a4"/>
        <w:ind w:firstLine="640"/>
      </w:pPr>
      <w:r w:rsidRPr="00462533">
        <w:rPr>
          <w:rFonts w:hint="eastAsia"/>
        </w:rPr>
        <w:lastRenderedPageBreak/>
        <w:t>1.</w:t>
      </w:r>
      <w:r w:rsidRPr="002D5C4D">
        <w:rPr>
          <w:rFonts w:hint="eastAsia"/>
        </w:rPr>
        <w:t>申报人员应符合国家《工程技术人才职称评价基本标准条件》规定，具备理工类相关专业大专及以上学历，符合以下条件之一可申报工程师任职资格：</w:t>
      </w:r>
    </w:p>
    <w:p w:rsidR="00190A1C" w:rsidRPr="002D5C4D" w:rsidRDefault="00190A1C" w:rsidP="00190A1C">
      <w:pPr>
        <w:pStyle w:val="a4"/>
        <w:ind w:firstLine="640"/>
      </w:pPr>
      <w:r w:rsidRPr="002D5C4D">
        <w:rPr>
          <w:rFonts w:hint="eastAsia"/>
        </w:rPr>
        <w:t>（1）获得博士学位后，经单位考核合格。</w:t>
      </w:r>
    </w:p>
    <w:p w:rsidR="00190A1C" w:rsidRPr="002D5C4D" w:rsidRDefault="00190A1C" w:rsidP="00190A1C">
      <w:pPr>
        <w:pStyle w:val="a4"/>
        <w:ind w:firstLine="640"/>
      </w:pPr>
      <w:r w:rsidRPr="002D5C4D">
        <w:rPr>
          <w:rFonts w:hint="eastAsia"/>
        </w:rPr>
        <w:t>（2）获得硕士研究生学历，从事所申报专业工作满两年。</w:t>
      </w:r>
    </w:p>
    <w:p w:rsidR="00190A1C" w:rsidRPr="002D5C4D" w:rsidRDefault="00190A1C" w:rsidP="00190A1C">
      <w:pPr>
        <w:pStyle w:val="a4"/>
        <w:ind w:firstLine="640"/>
      </w:pPr>
      <w:r w:rsidRPr="002D5C4D">
        <w:rPr>
          <w:rFonts w:hint="eastAsia"/>
        </w:rPr>
        <w:t>（3）获得大学本科学历，从事所申报专业工作满五年。</w:t>
      </w:r>
    </w:p>
    <w:p w:rsidR="00190A1C" w:rsidRPr="002D5C4D" w:rsidRDefault="00190A1C" w:rsidP="00190A1C">
      <w:pPr>
        <w:pStyle w:val="a4"/>
        <w:ind w:firstLine="640"/>
      </w:pPr>
      <w:r w:rsidRPr="002D5C4D">
        <w:rPr>
          <w:rFonts w:hint="eastAsia"/>
        </w:rPr>
        <w:t>（4）获得大学专科学历，从事本专业工作满七年。</w:t>
      </w:r>
    </w:p>
    <w:p w:rsidR="00190A1C" w:rsidRPr="009A3426" w:rsidRDefault="00190A1C" w:rsidP="00190A1C">
      <w:pPr>
        <w:pStyle w:val="a4"/>
        <w:ind w:firstLine="640"/>
      </w:pPr>
      <w:r w:rsidRPr="009A3426">
        <w:rPr>
          <w:rFonts w:hint="eastAsia"/>
        </w:rPr>
        <w:t>（5）对从高技能岗位转到专业技术岗位的人员，</w:t>
      </w:r>
      <w:proofErr w:type="gramStart"/>
      <w:r w:rsidRPr="009A3426">
        <w:rPr>
          <w:rFonts w:hint="eastAsia"/>
        </w:rPr>
        <w:t>按沪人社专</w:t>
      </w:r>
      <w:proofErr w:type="gramEnd"/>
      <w:r w:rsidRPr="009A3426">
        <w:rPr>
          <w:rFonts w:hint="eastAsia"/>
        </w:rPr>
        <w:t>〔2021〕312号文件规定执行。</w:t>
      </w:r>
    </w:p>
    <w:p w:rsidR="00190A1C" w:rsidRPr="00EE5414" w:rsidRDefault="00190A1C" w:rsidP="00190A1C">
      <w:pPr>
        <w:pStyle w:val="a4"/>
        <w:ind w:firstLine="640"/>
      </w:pPr>
      <w:r w:rsidRPr="00462533">
        <w:rPr>
          <w:rFonts w:hint="eastAsia"/>
        </w:rPr>
        <w:t>（四）</w:t>
      </w:r>
      <w:r w:rsidRPr="00EE5414">
        <w:rPr>
          <w:rFonts w:hint="eastAsia"/>
        </w:rPr>
        <w:t>专业技术工作经历</w:t>
      </w:r>
    </w:p>
    <w:p w:rsidR="00190A1C" w:rsidRPr="003619F0" w:rsidRDefault="00190A1C" w:rsidP="00190A1C">
      <w:pPr>
        <w:pStyle w:val="a4"/>
        <w:ind w:firstLine="640"/>
      </w:pPr>
      <w:r w:rsidRPr="003619F0">
        <w:rPr>
          <w:rFonts w:hint="eastAsia"/>
        </w:rPr>
        <w:t>任职资历年限计算截止日期为2022年的6月30日（自按规定聘任工程师职务起算）。非就业状态、在行政管理或工勤等岗位工作的经历不能作为专业技术工作经历。在计算时，因专业技术岗位变动、待岗待聘、长病假、参加全日制教育等</w:t>
      </w:r>
      <w:r w:rsidRPr="009F1C25">
        <w:rPr>
          <w:rFonts w:hint="eastAsia"/>
        </w:rPr>
        <w:t>（不含产假、在职脱产进修、科研人员离岗创业等）</w:t>
      </w:r>
      <w:r w:rsidRPr="003619F0">
        <w:rPr>
          <w:rFonts w:hint="eastAsia"/>
        </w:rPr>
        <w:t>不在本专业技术岗位工作的时间需相应扣除。</w:t>
      </w:r>
    </w:p>
    <w:p w:rsidR="00190A1C" w:rsidRPr="009F1C25" w:rsidRDefault="00190A1C" w:rsidP="00190A1C">
      <w:pPr>
        <w:pStyle w:val="a4"/>
        <w:ind w:firstLine="640"/>
      </w:pPr>
      <w:r w:rsidRPr="009F1C25">
        <w:rPr>
          <w:rFonts w:hint="eastAsia"/>
        </w:rPr>
        <w:t>受聘职称的情况，需提交单位出具的</w:t>
      </w:r>
      <w:r w:rsidRPr="009F1C25">
        <w:rPr>
          <w:rFonts w:hint="eastAsia"/>
          <w:noProof/>
        </w:rPr>
        <w:t>《专业技术人员聘任表》</w:t>
      </w:r>
      <w:r w:rsidRPr="009F1C25">
        <w:rPr>
          <w:rFonts w:hint="eastAsia"/>
        </w:rPr>
        <w:t>（登录上海市人力资源和社会保障网</w:t>
      </w:r>
      <w:r>
        <w:rPr>
          <w:rFonts w:hint="eastAsia"/>
        </w:rPr>
        <w:t>/</w:t>
      </w:r>
      <w:r w:rsidRPr="009F1C25">
        <w:rPr>
          <w:rFonts w:hint="eastAsia"/>
        </w:rPr>
        <w:t>便民服务</w:t>
      </w:r>
      <w:r>
        <w:rPr>
          <w:rFonts w:hint="eastAsia"/>
        </w:rPr>
        <w:t>/</w:t>
      </w:r>
      <w:r w:rsidRPr="009F1C25">
        <w:rPr>
          <w:rFonts w:hint="eastAsia"/>
        </w:rPr>
        <w:t>表格下载</w:t>
      </w:r>
      <w:r>
        <w:rPr>
          <w:rFonts w:hint="eastAsia"/>
        </w:rPr>
        <w:t>/</w:t>
      </w:r>
      <w:r w:rsidRPr="009F1C25">
        <w:rPr>
          <w:rFonts w:hint="eastAsia"/>
        </w:rPr>
        <w:t>人事人才</w:t>
      </w:r>
      <w:r>
        <w:rPr>
          <w:rFonts w:hint="eastAsia"/>
        </w:rPr>
        <w:t>/</w:t>
      </w:r>
      <w:r w:rsidRPr="009F1C25">
        <w:rPr>
          <w:rFonts w:hint="eastAsia"/>
        </w:rPr>
        <w:t>《专业技术职务聘任表》）。</w:t>
      </w:r>
    </w:p>
    <w:p w:rsidR="00190A1C" w:rsidRPr="00462533" w:rsidRDefault="00190A1C" w:rsidP="00190A1C">
      <w:pPr>
        <w:pStyle w:val="a4"/>
        <w:ind w:firstLine="640"/>
      </w:pPr>
      <w:r w:rsidRPr="00EE5414">
        <w:rPr>
          <w:rFonts w:hint="eastAsia"/>
        </w:rPr>
        <w:t>（五）</w:t>
      </w:r>
      <w:r w:rsidRPr="00462533">
        <w:rPr>
          <w:rFonts w:hint="eastAsia"/>
        </w:rPr>
        <w:t>论文</w:t>
      </w:r>
      <w:r>
        <w:rPr>
          <w:rFonts w:hint="eastAsia"/>
        </w:rPr>
        <w:t>（</w:t>
      </w:r>
      <w:r w:rsidRPr="00462533">
        <w:rPr>
          <w:rFonts w:hint="eastAsia"/>
        </w:rPr>
        <w:t>论著</w:t>
      </w:r>
      <w:r>
        <w:rPr>
          <w:rFonts w:hint="eastAsia"/>
        </w:rPr>
        <w:t>）/</w:t>
      </w:r>
      <w:r w:rsidRPr="00462533">
        <w:rPr>
          <w:rFonts w:hint="eastAsia"/>
        </w:rPr>
        <w:t>技术工作总结</w:t>
      </w:r>
    </w:p>
    <w:p w:rsidR="00190A1C" w:rsidRPr="00462533" w:rsidRDefault="00190A1C" w:rsidP="00190A1C">
      <w:pPr>
        <w:pStyle w:val="a4"/>
        <w:ind w:firstLine="640"/>
      </w:pPr>
      <w:r w:rsidRPr="00462533">
        <w:rPr>
          <w:rFonts w:hint="eastAsia"/>
        </w:rPr>
        <w:lastRenderedPageBreak/>
        <w:t>应报送在任助理工程师期间撰写的与本职工作密切相关、具有较高学术水平的论文、技术工作总结或工程技术专业著作，具备下列条件之一：</w:t>
      </w:r>
    </w:p>
    <w:p w:rsidR="00190A1C" w:rsidRPr="00462533" w:rsidRDefault="00190A1C" w:rsidP="00190A1C">
      <w:pPr>
        <w:pStyle w:val="a4"/>
        <w:ind w:firstLine="640"/>
      </w:pPr>
      <w:r w:rsidRPr="00462533">
        <w:rPr>
          <w:rFonts w:hint="eastAsia"/>
        </w:rPr>
        <w:t>1.独立撰写与本人所从事专业工作密切相关的具有较高学术水平的专业论文一篇，字数不少于3000字。</w:t>
      </w:r>
    </w:p>
    <w:p w:rsidR="00190A1C" w:rsidRPr="00462533" w:rsidRDefault="00190A1C" w:rsidP="00190A1C">
      <w:pPr>
        <w:pStyle w:val="a4"/>
        <w:ind w:firstLine="640"/>
      </w:pPr>
      <w:r w:rsidRPr="00462533">
        <w:rPr>
          <w:rFonts w:hint="eastAsia"/>
        </w:rPr>
        <w:t>同时，提交论文应注意以下要求：</w:t>
      </w:r>
    </w:p>
    <w:p w:rsidR="00190A1C" w:rsidRPr="00462533" w:rsidRDefault="00190A1C" w:rsidP="00190A1C">
      <w:pPr>
        <w:pStyle w:val="a4"/>
        <w:ind w:firstLine="640"/>
      </w:pPr>
      <w:r w:rsidRPr="00462533">
        <w:rPr>
          <w:rFonts w:hint="eastAsia"/>
        </w:rPr>
        <w:t>（1）提交公开发表的论文时，应提供正式出版刊物，申报系统上传刊物的封面、目录和刊登论文内容的PDF版本，以及论文的WORD版本；</w:t>
      </w:r>
    </w:p>
    <w:p w:rsidR="00190A1C" w:rsidRPr="00462533" w:rsidRDefault="00190A1C" w:rsidP="00190A1C">
      <w:pPr>
        <w:pStyle w:val="a4"/>
        <w:ind w:firstLine="640"/>
      </w:pPr>
      <w:r w:rsidRPr="00462533">
        <w:rPr>
          <w:rFonts w:hint="eastAsia"/>
        </w:rPr>
        <w:t>（2）外文撰写的论文，同时提供中文译稿，审核时以中文内容为准；</w:t>
      </w:r>
    </w:p>
    <w:p w:rsidR="00190A1C" w:rsidRPr="00462533" w:rsidRDefault="00190A1C" w:rsidP="00190A1C">
      <w:pPr>
        <w:pStyle w:val="a4"/>
        <w:ind w:firstLine="640"/>
      </w:pPr>
      <w:r w:rsidRPr="00462533">
        <w:rPr>
          <w:rFonts w:hint="eastAsia"/>
        </w:rPr>
        <w:t xml:space="preserve">（3）学位论文、论文录用证明、报刊及电子论文等不作为申报依据； </w:t>
      </w:r>
    </w:p>
    <w:p w:rsidR="00190A1C" w:rsidRPr="00462533" w:rsidRDefault="00190A1C" w:rsidP="00190A1C">
      <w:pPr>
        <w:pStyle w:val="a4"/>
        <w:ind w:firstLine="640"/>
      </w:pPr>
      <w:r w:rsidRPr="00462533">
        <w:rPr>
          <w:rFonts w:hint="eastAsia"/>
        </w:rPr>
        <w:t>（4）职称申报系统提交的论文应与所提交的书面材料完全相同，凡未按要求上传论文材料的，评委会将不予受理；</w:t>
      </w:r>
    </w:p>
    <w:p w:rsidR="00190A1C" w:rsidRPr="00462533" w:rsidRDefault="00190A1C" w:rsidP="00190A1C">
      <w:pPr>
        <w:pStyle w:val="a4"/>
        <w:ind w:firstLine="640"/>
      </w:pPr>
      <w:r w:rsidRPr="00462533">
        <w:rPr>
          <w:rFonts w:hint="eastAsia"/>
        </w:rPr>
        <w:t>（5）提交的论文经查实存在学术造假行为的，实行“一票否决”。</w:t>
      </w:r>
    </w:p>
    <w:p w:rsidR="00190A1C" w:rsidRPr="00462533" w:rsidRDefault="00190A1C" w:rsidP="00190A1C">
      <w:pPr>
        <w:pStyle w:val="a4"/>
        <w:ind w:firstLine="640"/>
      </w:pPr>
      <w:r w:rsidRPr="00462533">
        <w:rPr>
          <w:rFonts w:hint="eastAsia"/>
        </w:rPr>
        <w:t>2.独立撰写由本人承担的科研项目、生产项目或工程设计项目的技术工作总结一篇，字数不少于3000字。</w:t>
      </w:r>
    </w:p>
    <w:p w:rsidR="00190A1C" w:rsidRPr="00462533" w:rsidRDefault="00190A1C" w:rsidP="00190A1C">
      <w:pPr>
        <w:pStyle w:val="a4"/>
        <w:ind w:firstLine="640"/>
      </w:pPr>
      <w:r w:rsidRPr="00462533">
        <w:rPr>
          <w:rFonts w:hint="eastAsia"/>
        </w:rPr>
        <w:t>同时，提交技术工作总结应注意以下要求：</w:t>
      </w:r>
    </w:p>
    <w:p w:rsidR="00190A1C" w:rsidRPr="00462533" w:rsidRDefault="00190A1C" w:rsidP="00190A1C">
      <w:pPr>
        <w:pStyle w:val="a4"/>
        <w:ind w:firstLine="640"/>
      </w:pPr>
      <w:r w:rsidRPr="00462533">
        <w:rPr>
          <w:rFonts w:hint="eastAsia"/>
        </w:rPr>
        <w:t>（1）项目的可行性研究、立项申请、结题报告以及项</w:t>
      </w:r>
      <w:r w:rsidRPr="00462533">
        <w:rPr>
          <w:rFonts w:hint="eastAsia"/>
        </w:rPr>
        <w:lastRenderedPageBreak/>
        <w:t>目技术报告等不作为职称评审技术工作总结报送；</w:t>
      </w:r>
    </w:p>
    <w:p w:rsidR="00190A1C" w:rsidRPr="00462533" w:rsidRDefault="00190A1C" w:rsidP="00190A1C">
      <w:pPr>
        <w:pStyle w:val="a4"/>
        <w:ind w:firstLine="640"/>
      </w:pPr>
      <w:r w:rsidRPr="00462533">
        <w:rPr>
          <w:rFonts w:hint="eastAsia"/>
        </w:rPr>
        <w:t>（2）技术工作总结应阐明项目水平，并写明本人在项目中所承担的岗位职责、专业技术能力、创造性的作用贡献以及解决的技术难题；</w:t>
      </w:r>
    </w:p>
    <w:p w:rsidR="00190A1C" w:rsidRDefault="00190A1C" w:rsidP="00190A1C">
      <w:pPr>
        <w:pStyle w:val="a4"/>
        <w:ind w:firstLine="640"/>
      </w:pPr>
      <w:r w:rsidRPr="00462533">
        <w:rPr>
          <w:rFonts w:hint="eastAsia"/>
        </w:rPr>
        <w:t>（3）技术总结须由单位审核并出具申报人独立撰写的证明，为确保申报人参与项目的真实性，须同时提供申报人主持</w:t>
      </w:r>
      <w:proofErr w:type="gramStart"/>
      <w:r w:rsidRPr="00462533">
        <w:rPr>
          <w:rFonts w:hint="eastAsia"/>
        </w:rPr>
        <w:t>或为主</w:t>
      </w:r>
      <w:proofErr w:type="gramEnd"/>
      <w:r w:rsidRPr="00462533">
        <w:rPr>
          <w:rFonts w:hint="eastAsia"/>
        </w:rPr>
        <w:t>参与的项目立项、结项、验收、鉴定等相关材料。</w:t>
      </w:r>
    </w:p>
    <w:p w:rsidR="00190A1C" w:rsidRPr="00462533" w:rsidRDefault="00190A1C" w:rsidP="00190A1C">
      <w:pPr>
        <w:pStyle w:val="a4"/>
        <w:ind w:firstLine="640"/>
      </w:pPr>
      <w:r>
        <w:rPr>
          <w:rFonts w:hint="eastAsia"/>
        </w:rPr>
        <w:t>（4）</w:t>
      </w:r>
      <w:r w:rsidRPr="00462533">
        <w:rPr>
          <w:rFonts w:hint="eastAsia"/>
        </w:rPr>
        <w:t>提交的</w:t>
      </w:r>
      <w:r>
        <w:rPr>
          <w:rFonts w:hint="eastAsia"/>
        </w:rPr>
        <w:t>技术工作总结</w:t>
      </w:r>
      <w:r w:rsidRPr="00462533">
        <w:rPr>
          <w:rFonts w:hint="eastAsia"/>
        </w:rPr>
        <w:t>经查实存在学术造假行为的，实行“一票否决”。</w:t>
      </w:r>
    </w:p>
    <w:p w:rsidR="00190A1C" w:rsidRDefault="00190A1C" w:rsidP="00190A1C">
      <w:pPr>
        <w:pStyle w:val="a4"/>
        <w:ind w:firstLine="640"/>
      </w:pPr>
      <w:r w:rsidRPr="00462533">
        <w:rPr>
          <w:rFonts w:hint="eastAsia"/>
        </w:rPr>
        <w:t>3.参与编写过与本人所从事专业工作密切相关的论著，其中本人撰写的字数不少于两万字。</w:t>
      </w:r>
    </w:p>
    <w:p w:rsidR="00190A1C" w:rsidRPr="00F64A43" w:rsidRDefault="00190A1C" w:rsidP="00190A1C">
      <w:pPr>
        <w:pStyle w:val="a4"/>
        <w:ind w:firstLine="640"/>
      </w:pPr>
      <w:r w:rsidRPr="00F64A43">
        <w:rPr>
          <w:rFonts w:hint="eastAsia"/>
        </w:rPr>
        <w:t>注：网上文章文件命名格式：篇名</w:t>
      </w:r>
      <w:r w:rsidRPr="00F64A43">
        <w:t>_</w:t>
      </w:r>
      <w:r w:rsidRPr="00F64A43">
        <w:rPr>
          <w:rFonts w:hint="eastAsia"/>
        </w:rPr>
        <w:t>作者，文章正文标题下注明作者姓名、主审论文</w:t>
      </w:r>
      <w:proofErr w:type="gramStart"/>
      <w:r w:rsidRPr="00F64A43">
        <w:rPr>
          <w:rFonts w:hint="eastAsia"/>
        </w:rPr>
        <w:t>或副审论文</w:t>
      </w:r>
      <w:proofErr w:type="gramEnd"/>
      <w:r w:rsidRPr="00F64A43">
        <w:rPr>
          <w:rFonts w:hint="eastAsia"/>
        </w:rPr>
        <w:t>。</w:t>
      </w:r>
    </w:p>
    <w:p w:rsidR="00190A1C" w:rsidRPr="00462533" w:rsidRDefault="00190A1C" w:rsidP="00190A1C">
      <w:pPr>
        <w:pStyle w:val="a4"/>
        <w:ind w:firstLine="640"/>
      </w:pPr>
      <w:r w:rsidRPr="00462533">
        <w:rPr>
          <w:rFonts w:hint="eastAsia"/>
        </w:rPr>
        <w:t>（</w:t>
      </w:r>
      <w:r>
        <w:rPr>
          <w:rFonts w:hint="eastAsia"/>
        </w:rPr>
        <w:t>六</w:t>
      </w:r>
      <w:r w:rsidRPr="00462533">
        <w:rPr>
          <w:rFonts w:hint="eastAsia"/>
        </w:rPr>
        <w:t>）继续教育要求</w:t>
      </w:r>
    </w:p>
    <w:p w:rsidR="00190A1C" w:rsidRPr="00665853" w:rsidRDefault="00190A1C" w:rsidP="00190A1C">
      <w:pPr>
        <w:pStyle w:val="a4"/>
        <w:ind w:firstLine="640"/>
      </w:pPr>
      <w:r w:rsidRPr="00665853">
        <w:rPr>
          <w:rFonts w:hint="eastAsia"/>
        </w:rPr>
        <w:t>按照国家和本市相关文件要求，需完成必修课程不少于</w:t>
      </w:r>
      <w:r>
        <w:rPr>
          <w:rFonts w:hint="eastAsia"/>
        </w:rPr>
        <w:t>225</w:t>
      </w:r>
      <w:r w:rsidRPr="00665853">
        <w:rPr>
          <w:rFonts w:hint="eastAsia"/>
        </w:rPr>
        <w:t>学时（</w:t>
      </w:r>
      <w:r>
        <w:rPr>
          <w:rFonts w:hint="eastAsia"/>
        </w:rPr>
        <w:t>45</w:t>
      </w:r>
      <w:r w:rsidRPr="00665853">
        <w:rPr>
          <w:rFonts w:hint="eastAsia"/>
        </w:rPr>
        <w:t>+</w:t>
      </w:r>
      <w:r>
        <w:rPr>
          <w:rFonts w:hint="eastAsia"/>
        </w:rPr>
        <w:t>180</w:t>
      </w:r>
      <w:r w:rsidRPr="00665853">
        <w:rPr>
          <w:rFonts w:hint="eastAsia"/>
        </w:rPr>
        <w:t>）。考虑到受疫情影响，今年部分学时不足的，允许“先参评后补训”。</w:t>
      </w:r>
    </w:p>
    <w:p w:rsidR="00190A1C" w:rsidRPr="00665853" w:rsidRDefault="00190A1C" w:rsidP="00190A1C">
      <w:pPr>
        <w:pStyle w:val="a4"/>
        <w:ind w:firstLine="640"/>
      </w:pPr>
      <w:r w:rsidRPr="00665853">
        <w:rPr>
          <w:rFonts w:hint="eastAsia"/>
        </w:rPr>
        <w:t>具体如下：</w:t>
      </w:r>
    </w:p>
    <w:p w:rsidR="00190A1C" w:rsidRPr="00665853" w:rsidRDefault="00190A1C" w:rsidP="00190A1C">
      <w:pPr>
        <w:pStyle w:val="a4"/>
        <w:ind w:firstLine="640"/>
      </w:pPr>
      <w:r w:rsidRPr="00665853">
        <w:rPr>
          <w:rFonts w:hint="eastAsia"/>
        </w:rPr>
        <w:t>1</w:t>
      </w:r>
      <w:r>
        <w:rPr>
          <w:rFonts w:hint="eastAsia"/>
        </w:rPr>
        <w:t>.</w:t>
      </w:r>
      <w:proofErr w:type="gramStart"/>
      <w:r w:rsidRPr="00665853">
        <w:rPr>
          <w:rFonts w:hint="eastAsia"/>
        </w:rPr>
        <w:t>公需科目</w:t>
      </w:r>
      <w:proofErr w:type="gramEnd"/>
      <w:r w:rsidRPr="00665853">
        <w:rPr>
          <w:rFonts w:hint="eastAsia"/>
        </w:rPr>
        <w:t>。需完成必修课程不少于</w:t>
      </w:r>
      <w:r>
        <w:rPr>
          <w:rFonts w:hint="eastAsia"/>
        </w:rPr>
        <w:t>45</w:t>
      </w:r>
      <w:r w:rsidRPr="00665853">
        <w:rPr>
          <w:rFonts w:hint="eastAsia"/>
        </w:rPr>
        <w:t>学时（其中面授、直播不少于30学时），累计完成不少于90学时（2017年以后学时可计入）。</w:t>
      </w:r>
    </w:p>
    <w:p w:rsidR="00190A1C" w:rsidRPr="00665853" w:rsidRDefault="00190A1C" w:rsidP="00190A1C">
      <w:pPr>
        <w:pStyle w:val="a4"/>
        <w:ind w:firstLine="640"/>
      </w:pPr>
      <w:proofErr w:type="gramStart"/>
      <w:r w:rsidRPr="00665853">
        <w:rPr>
          <w:rFonts w:hint="eastAsia"/>
        </w:rPr>
        <w:lastRenderedPageBreak/>
        <w:t>各公需科目</w:t>
      </w:r>
      <w:proofErr w:type="gramEnd"/>
      <w:r w:rsidRPr="00665853">
        <w:rPr>
          <w:rFonts w:hint="eastAsia"/>
        </w:rPr>
        <w:t>培训课程安排和报名事宜，请登录“上海市专业技术人员继续教育网”（https://www.sacee.org.cn）查询《2022年上海市专业技术人员继续教育公需科目培训实施计划》。</w:t>
      </w:r>
    </w:p>
    <w:p w:rsidR="00190A1C" w:rsidRPr="00665853" w:rsidRDefault="00190A1C" w:rsidP="00190A1C">
      <w:pPr>
        <w:pStyle w:val="a4"/>
        <w:ind w:firstLine="640"/>
      </w:pPr>
      <w:r w:rsidRPr="00665853">
        <w:rPr>
          <w:rFonts w:hint="eastAsia"/>
        </w:rPr>
        <w:t>2</w:t>
      </w:r>
      <w:r>
        <w:rPr>
          <w:rFonts w:hint="eastAsia"/>
        </w:rPr>
        <w:t>.</w:t>
      </w:r>
      <w:r w:rsidRPr="00665853">
        <w:rPr>
          <w:rFonts w:hint="eastAsia"/>
        </w:rPr>
        <w:t>专业科目。累计完成专业科目继续教育</w:t>
      </w:r>
      <w:r>
        <w:rPr>
          <w:rFonts w:hint="eastAsia"/>
        </w:rPr>
        <w:t>180</w:t>
      </w:r>
      <w:r w:rsidRPr="00665853">
        <w:rPr>
          <w:rFonts w:hint="eastAsia"/>
        </w:rPr>
        <w:t>学时</w:t>
      </w:r>
      <w:r>
        <w:rPr>
          <w:rFonts w:hint="eastAsia"/>
        </w:rPr>
        <w:t>。</w:t>
      </w:r>
      <w:r w:rsidRPr="00877A05">
        <w:rPr>
          <w:rFonts w:hint="eastAsia"/>
        </w:rPr>
        <w:t>获得理工类硕士研究生学历的申</w:t>
      </w:r>
      <w:r w:rsidRPr="00877A05">
        <w:rPr>
          <w:rFonts w:cs="宋体" w:hint="eastAsia"/>
          <w:kern w:val="0"/>
        </w:rPr>
        <w:t>报人员，近两年应至少累计完成120学时</w:t>
      </w:r>
      <w:r w:rsidRPr="009A3426">
        <w:rPr>
          <w:rFonts w:cs="宋体" w:hint="eastAsia"/>
          <w:kern w:val="0"/>
        </w:rPr>
        <w:t>。</w:t>
      </w:r>
      <w:r w:rsidRPr="00665853">
        <w:rPr>
          <w:rFonts w:hint="eastAsia"/>
        </w:rPr>
        <w:t>相关信息请关注“上海水务海洋人才”</w:t>
      </w:r>
      <w:proofErr w:type="gramStart"/>
      <w:r w:rsidRPr="00665853">
        <w:rPr>
          <w:rFonts w:hint="eastAsia"/>
        </w:rPr>
        <w:t>微信公众号</w:t>
      </w:r>
      <w:proofErr w:type="gramEnd"/>
      <w:r w:rsidRPr="00665853">
        <w:rPr>
          <w:rFonts w:hint="eastAsia"/>
        </w:rPr>
        <w:t>/继续教育/和/学时查询/，以及上海市专业技术人员继续教育网（</w:t>
      </w:r>
      <w:r w:rsidRPr="00665853">
        <w:t>www.sacee.org.cn</w:t>
      </w:r>
      <w:r w:rsidRPr="00665853">
        <w:rPr>
          <w:rFonts w:hint="eastAsia"/>
        </w:rPr>
        <w:t>）/专业科目/和/在线学习/。</w:t>
      </w:r>
    </w:p>
    <w:p w:rsidR="00190A1C" w:rsidRPr="009A3426" w:rsidRDefault="00190A1C" w:rsidP="00190A1C">
      <w:pPr>
        <w:pStyle w:val="a4"/>
        <w:ind w:firstLine="640"/>
      </w:pPr>
      <w:r w:rsidRPr="009A3426">
        <w:rPr>
          <w:rFonts w:hint="eastAsia"/>
        </w:rPr>
        <w:t>（</w:t>
      </w:r>
      <w:r>
        <w:rPr>
          <w:rFonts w:hint="eastAsia"/>
        </w:rPr>
        <w:t>七</w:t>
      </w:r>
      <w:r w:rsidRPr="009A3426">
        <w:rPr>
          <w:rFonts w:hint="eastAsia"/>
        </w:rPr>
        <w:t>）其它事项</w:t>
      </w:r>
    </w:p>
    <w:p w:rsidR="00190A1C" w:rsidRPr="00462533" w:rsidRDefault="00190A1C" w:rsidP="00190A1C">
      <w:pPr>
        <w:pStyle w:val="a4"/>
        <w:ind w:firstLine="640"/>
      </w:pPr>
      <w:r w:rsidRPr="009A3426">
        <w:rPr>
          <w:rFonts w:hint="eastAsia"/>
        </w:rPr>
        <w:t>1.事业单位应根据本单位专业技术岗位设置情况实行缺额推荐申报（所在单位在专业技术职务申报表的“事业单位岗位说明”栏中填写具体意见，由市属事业单位主管部门</w:t>
      </w:r>
      <w:r w:rsidRPr="00462533">
        <w:rPr>
          <w:rFonts w:hint="eastAsia"/>
        </w:rPr>
        <w:t>或区</w:t>
      </w:r>
      <w:proofErr w:type="gramStart"/>
      <w:r w:rsidRPr="00462533">
        <w:rPr>
          <w:rFonts w:hint="eastAsia"/>
        </w:rPr>
        <w:t>人社局盖章</w:t>
      </w:r>
      <w:proofErr w:type="gramEnd"/>
      <w:r w:rsidRPr="00462533">
        <w:rPr>
          <w:rFonts w:hint="eastAsia"/>
        </w:rPr>
        <w:t>核实）。</w:t>
      </w:r>
    </w:p>
    <w:p w:rsidR="00190A1C" w:rsidRPr="00462533" w:rsidRDefault="00190A1C" w:rsidP="00190A1C">
      <w:pPr>
        <w:pStyle w:val="a4"/>
        <w:ind w:firstLine="640"/>
      </w:pPr>
      <w:r w:rsidRPr="00462533">
        <w:rPr>
          <w:rFonts w:hint="eastAsia"/>
        </w:rPr>
        <w:t>2.申报人的所有申报信息应该在本单位范围进行公示，并在《推荐申报工程师情况说明》（附件1）单位意见栏中注明公示情况。</w:t>
      </w:r>
    </w:p>
    <w:p w:rsidR="00190A1C" w:rsidRPr="00462533" w:rsidRDefault="00190A1C" w:rsidP="00190A1C">
      <w:pPr>
        <w:pStyle w:val="a4"/>
        <w:ind w:firstLine="640"/>
      </w:pPr>
      <w:r w:rsidRPr="00462533">
        <w:rPr>
          <w:rFonts w:hint="eastAsia"/>
        </w:rPr>
        <w:t>3.对上年度未通过评审，在本年度继续要求申报的对象，在申报年度内须取得下列业绩之一：</w:t>
      </w:r>
    </w:p>
    <w:p w:rsidR="00190A1C" w:rsidRPr="00462533" w:rsidRDefault="00190A1C" w:rsidP="00190A1C">
      <w:pPr>
        <w:pStyle w:val="a4"/>
        <w:ind w:firstLine="640"/>
      </w:pPr>
      <w:r w:rsidRPr="00462533">
        <w:rPr>
          <w:rFonts w:hint="eastAsia"/>
        </w:rPr>
        <w:t>(1)取得局级以上科研技术成果三等奖以上奖项，具有个人证书；</w:t>
      </w:r>
    </w:p>
    <w:p w:rsidR="00190A1C" w:rsidRPr="00462533" w:rsidRDefault="00190A1C" w:rsidP="00190A1C">
      <w:pPr>
        <w:pStyle w:val="a4"/>
        <w:ind w:firstLine="640"/>
      </w:pPr>
      <w:r w:rsidRPr="00462533">
        <w:rPr>
          <w:rFonts w:hint="eastAsia"/>
        </w:rPr>
        <w:lastRenderedPageBreak/>
        <w:t>(2)独立撰写并公开发表论文的；</w:t>
      </w:r>
    </w:p>
    <w:p w:rsidR="00190A1C" w:rsidRDefault="00190A1C" w:rsidP="00190A1C">
      <w:pPr>
        <w:pStyle w:val="a4"/>
        <w:ind w:firstLine="640"/>
      </w:pPr>
      <w:r w:rsidRPr="00462533">
        <w:rPr>
          <w:rFonts w:hint="eastAsia"/>
        </w:rPr>
        <w:t>(3)有其他材料能够证明本人在专业技术上取得新的业绩的。</w:t>
      </w:r>
    </w:p>
    <w:p w:rsidR="00190A1C" w:rsidRPr="00877A05" w:rsidRDefault="00190A1C" w:rsidP="00190A1C">
      <w:pPr>
        <w:pStyle w:val="a4"/>
        <w:ind w:firstLine="640"/>
      </w:pPr>
      <w:r w:rsidRPr="00877A05">
        <w:rPr>
          <w:rFonts w:hint="eastAsia"/>
        </w:rPr>
        <w:t>4.破格申报。对于确有真才实学，工作实绩显著，贡献突出，符合任职条件，但不具备规定学历或资历的优秀工程技术人员申报工程师，可破格申报：</w:t>
      </w:r>
    </w:p>
    <w:p w:rsidR="00190A1C" w:rsidRPr="00877A05" w:rsidRDefault="00190A1C" w:rsidP="00190A1C">
      <w:pPr>
        <w:pStyle w:val="a4"/>
        <w:ind w:firstLine="640"/>
      </w:pPr>
      <w:r w:rsidRPr="00877A05">
        <w:rPr>
          <w:rFonts w:hint="eastAsia"/>
        </w:rPr>
        <w:t>(1)非理工类学历的申报对象须参加四门以上相关专业单科教育，并取得专业结业证书。</w:t>
      </w:r>
    </w:p>
    <w:p w:rsidR="00190A1C" w:rsidRPr="00877A05" w:rsidRDefault="00190A1C" w:rsidP="00190A1C">
      <w:pPr>
        <w:pStyle w:val="a4"/>
        <w:ind w:firstLine="640"/>
      </w:pPr>
      <w:r w:rsidRPr="00877A05">
        <w:rPr>
          <w:rFonts w:hint="eastAsia"/>
        </w:rPr>
        <w:t>(2)对原不具备规定学历，被聘为助理工程师后，又通过在职学历教育取得规定学历的，其取得新学历后的助理工程师任职资历不少于一年。</w:t>
      </w:r>
    </w:p>
    <w:p w:rsidR="00190A1C" w:rsidRPr="00877A05" w:rsidRDefault="00190A1C" w:rsidP="00190A1C">
      <w:pPr>
        <w:pStyle w:val="a4"/>
        <w:ind w:firstLine="640"/>
      </w:pPr>
      <w:r w:rsidRPr="00877A05">
        <w:rPr>
          <w:rFonts w:hint="eastAsia"/>
        </w:rPr>
        <w:t>对破格申报人员，各单位应严格审核把关，写出书面推荐意见，说明理由，并提供相关实绩材料。原则上学历、资历不得双破。</w:t>
      </w:r>
    </w:p>
    <w:p w:rsidR="00190A1C" w:rsidRPr="00877A05" w:rsidRDefault="00190A1C" w:rsidP="00190A1C">
      <w:pPr>
        <w:pStyle w:val="a4"/>
        <w:ind w:firstLine="640"/>
      </w:pPr>
      <w:r w:rsidRPr="00877A05">
        <w:rPr>
          <w:rFonts w:hint="eastAsia"/>
        </w:rPr>
        <w:t>5.转评。对已评聘其他相关系列中级专业技术职务后，因工作需要转到水务（水利）及海洋专业工程技术岗位，在新岗位工作满一年。并经单位考核，能履行现岗位职责，符合申报条件的，可申报转评水务（水利）及海洋专业中级职称。</w:t>
      </w:r>
    </w:p>
    <w:p w:rsidR="00190A1C" w:rsidRPr="00190A1C" w:rsidRDefault="00190A1C" w:rsidP="00190A1C">
      <w:pPr>
        <w:pStyle w:val="a4"/>
        <w:ind w:firstLine="640"/>
        <w:rPr>
          <w:rFonts w:ascii="黑体" w:eastAsia="黑体" w:hint="eastAsia"/>
        </w:rPr>
      </w:pPr>
      <w:r w:rsidRPr="00190A1C">
        <w:rPr>
          <w:rFonts w:ascii="黑体" w:eastAsia="黑体" w:hint="eastAsia"/>
        </w:rPr>
        <w:t>四、申报程序</w:t>
      </w:r>
    </w:p>
    <w:p w:rsidR="00190A1C" w:rsidRPr="00190A1C" w:rsidRDefault="00190A1C" w:rsidP="00190A1C">
      <w:pPr>
        <w:pStyle w:val="a4"/>
        <w:ind w:firstLine="640"/>
        <w:rPr>
          <w:rFonts w:ascii="楷体_GB2312" w:eastAsia="楷体_GB2312" w:hint="eastAsia"/>
        </w:rPr>
      </w:pPr>
      <w:r w:rsidRPr="00190A1C">
        <w:rPr>
          <w:rFonts w:ascii="楷体_GB2312" w:eastAsia="楷体_GB2312" w:hint="eastAsia"/>
        </w:rPr>
        <w:t>（一）网上申报办法</w:t>
      </w:r>
    </w:p>
    <w:p w:rsidR="00190A1C" w:rsidRPr="005B6CEF" w:rsidRDefault="00190A1C" w:rsidP="00190A1C">
      <w:pPr>
        <w:pStyle w:val="a4"/>
        <w:ind w:firstLine="640"/>
      </w:pPr>
      <w:r w:rsidRPr="005B6CEF">
        <w:rPr>
          <w:rFonts w:hint="eastAsia"/>
        </w:rPr>
        <w:lastRenderedPageBreak/>
        <w:t>2022年度上海市工程系列水务（水利）及海洋专业</w:t>
      </w:r>
      <w:r>
        <w:rPr>
          <w:rFonts w:hint="eastAsia"/>
        </w:rPr>
        <w:t>中</w:t>
      </w:r>
      <w:r w:rsidRPr="005B6CEF">
        <w:rPr>
          <w:rFonts w:hint="eastAsia"/>
        </w:rPr>
        <w:t>级职称实行网上申报。</w:t>
      </w:r>
    </w:p>
    <w:p w:rsidR="00190A1C" w:rsidRPr="0035340A" w:rsidRDefault="00190A1C" w:rsidP="00190A1C">
      <w:pPr>
        <w:pStyle w:val="a4"/>
        <w:ind w:firstLine="640"/>
        <w:rPr>
          <w:color w:val="FF0000"/>
        </w:rPr>
      </w:pPr>
      <w:r w:rsidRPr="005B6CEF">
        <w:rPr>
          <w:rFonts w:hint="eastAsia"/>
        </w:rPr>
        <w:t>登录上海市职称服务系统（上海市人力资源和社会保障局公共服务平台（http://ggfw.rsj.sh.gov.cn）/网上办事/职称申报），先按要求用手机“随申办市民云”APP进行注册用户信息，然后再填写基本资料，选择所要申报的</w:t>
      </w:r>
      <w:r>
        <w:rPr>
          <w:rFonts w:hint="eastAsia"/>
        </w:rPr>
        <w:t>中</w:t>
      </w:r>
      <w:r w:rsidRPr="005B6CEF">
        <w:rPr>
          <w:rFonts w:hint="eastAsia"/>
        </w:rPr>
        <w:t>评委及专业学科组，按照要求上</w:t>
      </w:r>
      <w:proofErr w:type="gramStart"/>
      <w:r w:rsidRPr="005B6CEF">
        <w:rPr>
          <w:rFonts w:hint="eastAsia"/>
        </w:rPr>
        <w:t>传规定</w:t>
      </w:r>
      <w:proofErr w:type="gramEnd"/>
      <w:r w:rsidRPr="005B6CEF">
        <w:rPr>
          <w:rFonts w:hint="eastAsia"/>
        </w:rPr>
        <w:t>的申报材料附件。凡要求提供的附件材料均应上传至系统。申报材料填写和附件上</w:t>
      </w:r>
      <w:proofErr w:type="gramStart"/>
      <w:r w:rsidRPr="005B6CEF">
        <w:rPr>
          <w:rFonts w:hint="eastAsia"/>
        </w:rPr>
        <w:t>传完成</w:t>
      </w:r>
      <w:proofErr w:type="gramEnd"/>
      <w:r w:rsidRPr="005B6CEF">
        <w:rPr>
          <w:rFonts w:hint="eastAsia"/>
        </w:rPr>
        <w:t>后，经检查无误，点击提交，同时打印申报表（请确认上传附件不携带病毒，否则可能导致材料上传不完整而影响评审）。</w:t>
      </w:r>
    </w:p>
    <w:p w:rsidR="00190A1C" w:rsidRPr="00462533" w:rsidRDefault="00190A1C" w:rsidP="00190A1C">
      <w:pPr>
        <w:pStyle w:val="a4"/>
        <w:ind w:firstLine="640"/>
        <w:rPr>
          <w:b/>
        </w:rPr>
      </w:pPr>
      <w:r w:rsidRPr="00462533">
        <w:rPr>
          <w:rFonts w:hint="eastAsia"/>
        </w:rPr>
        <w:t>中评</w:t>
      </w:r>
      <w:r w:rsidRPr="00462533">
        <w:t>委办公室将对申报材料进行初审，对通过初审</w:t>
      </w:r>
      <w:r w:rsidRPr="00462533">
        <w:rPr>
          <w:rFonts w:hint="eastAsia"/>
        </w:rPr>
        <w:t>申报对象</w:t>
      </w:r>
      <w:r w:rsidRPr="00462533">
        <w:t>分配受理号，通知参评对象递交书面材料。初审未通过的，通过职称服务系统告知申报人。</w:t>
      </w:r>
    </w:p>
    <w:p w:rsidR="00190A1C" w:rsidRPr="00462533" w:rsidRDefault="00190A1C" w:rsidP="00190A1C">
      <w:pPr>
        <w:pStyle w:val="a4"/>
        <w:ind w:firstLine="640"/>
      </w:pPr>
      <w:r w:rsidRPr="00462533">
        <w:t>对截止</w:t>
      </w:r>
      <w:proofErr w:type="gramStart"/>
      <w:r w:rsidRPr="00462533">
        <w:t>申报日</w:t>
      </w:r>
      <w:proofErr w:type="gramEnd"/>
      <w:r w:rsidRPr="00462533">
        <w:t>未按要求完成提交，或未按</w:t>
      </w:r>
      <w:r w:rsidRPr="00462533">
        <w:rPr>
          <w:rFonts w:hint="eastAsia"/>
        </w:rPr>
        <w:t>中</w:t>
      </w:r>
      <w:r w:rsidRPr="00462533">
        <w:t>评委办公室要求的修改时限完成修改的申报人，不纳入今年评审受理范围。</w:t>
      </w:r>
    </w:p>
    <w:p w:rsidR="00190A1C" w:rsidRPr="00190A1C" w:rsidRDefault="00190A1C" w:rsidP="00190A1C">
      <w:pPr>
        <w:pStyle w:val="a4"/>
        <w:ind w:firstLine="640"/>
        <w:rPr>
          <w:rFonts w:ascii="楷体_GB2312" w:eastAsia="楷体_GB2312"/>
        </w:rPr>
      </w:pPr>
      <w:r w:rsidRPr="00190A1C">
        <w:rPr>
          <w:rFonts w:ascii="楷体_GB2312" w:eastAsia="楷体_GB2312"/>
        </w:rPr>
        <w:t>（二）网上申报注意事项</w:t>
      </w:r>
    </w:p>
    <w:p w:rsidR="00190A1C" w:rsidRPr="00462533" w:rsidRDefault="00190A1C" w:rsidP="00190A1C">
      <w:pPr>
        <w:pStyle w:val="a4"/>
        <w:ind w:firstLine="640"/>
      </w:pPr>
      <w:r w:rsidRPr="00462533">
        <w:t>凡要求提供的附件材料均应</w:t>
      </w:r>
      <w:r w:rsidRPr="00462533">
        <w:rPr>
          <w:rFonts w:hint="eastAsia"/>
        </w:rPr>
        <w:t>扫描</w:t>
      </w:r>
      <w:r w:rsidRPr="00462533">
        <w:t>原件</w:t>
      </w:r>
      <w:r w:rsidRPr="00462533">
        <w:rPr>
          <w:rFonts w:hint="eastAsia"/>
        </w:rPr>
        <w:t>并上传</w:t>
      </w:r>
      <w:r w:rsidRPr="00462533">
        <w:t>至系统</w:t>
      </w:r>
      <w:r w:rsidRPr="00462533">
        <w:rPr>
          <w:rFonts w:hint="eastAsia"/>
        </w:rPr>
        <w:t>，上传的电子文件必须字迹清楚、图像清晰</w:t>
      </w:r>
      <w:r w:rsidRPr="00462533">
        <w:t>。</w:t>
      </w:r>
      <w:r w:rsidRPr="00462533">
        <w:t>     </w:t>
      </w:r>
    </w:p>
    <w:p w:rsidR="00190A1C" w:rsidRPr="00462533" w:rsidRDefault="00190A1C" w:rsidP="00190A1C">
      <w:pPr>
        <w:pStyle w:val="a4"/>
        <w:ind w:firstLine="640"/>
      </w:pPr>
      <w:r w:rsidRPr="00462533">
        <w:rPr>
          <w:rFonts w:hint="eastAsia"/>
        </w:rPr>
        <w:t>1．“基本信息</w:t>
      </w:r>
      <w:r w:rsidRPr="00462533">
        <w:t>”</w:t>
      </w:r>
      <w:r w:rsidRPr="00462533">
        <w:rPr>
          <w:rFonts w:hint="eastAsia"/>
        </w:rPr>
        <w:t>栏：“单位名称”必须填写单位全称；“单</w:t>
      </w:r>
      <w:r w:rsidRPr="00462533">
        <w:rPr>
          <w:rFonts w:hint="eastAsia"/>
        </w:rPr>
        <w:lastRenderedPageBreak/>
        <w:t>位代码”填写本单位统一社会信用代码。</w:t>
      </w:r>
    </w:p>
    <w:p w:rsidR="00190A1C" w:rsidRDefault="00190A1C" w:rsidP="00190A1C">
      <w:pPr>
        <w:pStyle w:val="a4"/>
        <w:ind w:firstLine="640"/>
        <w:rPr>
          <w:rFonts w:hint="eastAsia"/>
        </w:rPr>
      </w:pPr>
      <w:r w:rsidRPr="00462533">
        <w:rPr>
          <w:rFonts w:hint="eastAsia"/>
        </w:rPr>
        <w:t>2.</w:t>
      </w:r>
      <w:r w:rsidRPr="00462533">
        <w:t>“</w:t>
      </w:r>
      <w:r w:rsidRPr="00462533">
        <w:t>学习经历</w:t>
      </w:r>
      <w:r w:rsidRPr="00462533">
        <w:t>”</w:t>
      </w:r>
      <w:r w:rsidRPr="00462533">
        <w:t>栏：学历应从高中填起，学历及学位证书直接上传到</w:t>
      </w:r>
      <w:r w:rsidRPr="00462533">
        <w:t>“</w:t>
      </w:r>
      <w:r w:rsidRPr="00462533">
        <w:t>学习经历</w:t>
      </w:r>
      <w:r w:rsidRPr="00462533">
        <w:t>”</w:t>
      </w:r>
      <w:r w:rsidRPr="00462533">
        <w:t>栏对应的</w:t>
      </w:r>
      <w:r w:rsidRPr="00462533">
        <w:t>“</w:t>
      </w:r>
      <w:r w:rsidRPr="00462533">
        <w:t>相关附件</w:t>
      </w:r>
      <w:r w:rsidRPr="00462533">
        <w:t>”</w:t>
      </w:r>
      <w:r w:rsidRPr="00462533">
        <w:t>。</w:t>
      </w:r>
    </w:p>
    <w:p w:rsidR="00190A1C" w:rsidRPr="00462533" w:rsidRDefault="00190A1C" w:rsidP="00190A1C">
      <w:pPr>
        <w:pStyle w:val="a4"/>
        <w:ind w:firstLine="640"/>
      </w:pPr>
      <w:r w:rsidRPr="00462533">
        <w:rPr>
          <w:rFonts w:hint="eastAsia"/>
        </w:rPr>
        <w:t>对于高中学历证书遗失情况，可以在备注栏中注明遗失。</w:t>
      </w:r>
      <w:r w:rsidRPr="00462533">
        <w:t>对于在职获得专业硕士学位证书无研究生学历证书的申报人，其基本信息栏的</w:t>
      </w:r>
      <w:r w:rsidRPr="00462533">
        <w:t>“</w:t>
      </w:r>
      <w:r w:rsidRPr="00462533">
        <w:t>学历</w:t>
      </w:r>
      <w:r w:rsidRPr="00462533">
        <w:t>”</w:t>
      </w:r>
      <w:r w:rsidRPr="00462533">
        <w:t>一栏应按照本人所持有的最高学历证书填写。</w:t>
      </w:r>
      <w:r w:rsidRPr="00462533">
        <w:rPr>
          <w:rFonts w:hint="eastAsia"/>
        </w:rPr>
        <w:t>同时取得学历学位的，请将学历学位证书合并扫描成一个PDF文件上传。</w:t>
      </w:r>
    </w:p>
    <w:p w:rsidR="00190A1C" w:rsidRPr="00462533" w:rsidRDefault="00190A1C" w:rsidP="00190A1C">
      <w:pPr>
        <w:pStyle w:val="a4"/>
        <w:ind w:firstLine="640"/>
      </w:pPr>
      <w:r w:rsidRPr="00462533">
        <w:rPr>
          <w:rFonts w:hint="eastAsia"/>
        </w:rPr>
        <w:t>3.“工作经历”栏：所有填写栏目信息完整，“岗位”必须注明“高级工程师”、“工程师”或“助理工程师”等，“相关附件”中必须上传与岗位对应的职称聘任材料（聘任表或聘书）。</w:t>
      </w:r>
    </w:p>
    <w:p w:rsidR="00190A1C" w:rsidRPr="00462533" w:rsidRDefault="00190A1C" w:rsidP="00190A1C">
      <w:pPr>
        <w:pStyle w:val="a4"/>
        <w:ind w:firstLine="640"/>
      </w:pPr>
      <w:r w:rsidRPr="00462533">
        <w:rPr>
          <w:rFonts w:hint="eastAsia"/>
        </w:rPr>
        <w:t>4.“工作业绩”栏：提供本人任助理工程师以来的技术工作业绩和成果。</w:t>
      </w:r>
    </w:p>
    <w:p w:rsidR="00190A1C" w:rsidRPr="00462533" w:rsidRDefault="00190A1C" w:rsidP="00190A1C">
      <w:pPr>
        <w:pStyle w:val="a4"/>
        <w:ind w:firstLine="640"/>
      </w:pPr>
      <w:r w:rsidRPr="00462533">
        <w:rPr>
          <w:rFonts w:hint="eastAsia"/>
        </w:rPr>
        <w:t>5.</w:t>
      </w:r>
      <w:r w:rsidRPr="00462533">
        <w:t>“</w:t>
      </w:r>
      <w:r w:rsidRPr="00462533">
        <w:t>项目情况</w:t>
      </w:r>
      <w:r w:rsidRPr="00462533">
        <w:t>”</w:t>
      </w:r>
      <w:r w:rsidRPr="00462533">
        <w:rPr>
          <w:rFonts w:hint="eastAsia"/>
        </w:rPr>
        <w:t>和“专利课题”</w:t>
      </w:r>
      <w:r w:rsidRPr="00462533">
        <w:t>栏：各栏（特别是立项时间、担任角色、经费等）应根据项目情况</w:t>
      </w:r>
      <w:r w:rsidRPr="00462533">
        <w:rPr>
          <w:rFonts w:hint="eastAsia"/>
        </w:rPr>
        <w:t>完整</w:t>
      </w:r>
      <w:r w:rsidRPr="00462533">
        <w:t>填写，并将相关证明材料及获奖证书上传其对应的</w:t>
      </w:r>
      <w:r w:rsidRPr="00462533">
        <w:rPr>
          <w:rFonts w:hint="eastAsia"/>
        </w:rPr>
        <w:t>“相关附件”</w:t>
      </w:r>
      <w:r w:rsidRPr="00462533">
        <w:t>。</w:t>
      </w:r>
    </w:p>
    <w:p w:rsidR="00190A1C" w:rsidRPr="00462533" w:rsidRDefault="00190A1C" w:rsidP="00190A1C">
      <w:pPr>
        <w:pStyle w:val="a4"/>
        <w:ind w:firstLine="640"/>
        <w:rPr>
          <w:shd w:val="pct15" w:color="auto" w:fill="FFFFFF"/>
        </w:rPr>
      </w:pPr>
      <w:r w:rsidRPr="00462533">
        <w:rPr>
          <w:rFonts w:hint="eastAsia"/>
        </w:rPr>
        <w:t>6.“论文著作”栏：申报论文、技术工作总结及论著均应上传该栏，除论著仅需上传封面、目录及封底外（PDF格式，打包成一个文件作为附件上传），提交论文及技术工作总结的，需上传封面、目录、内容（PDF格式），以及所有论</w:t>
      </w:r>
      <w:r w:rsidRPr="00462533">
        <w:rPr>
          <w:rFonts w:hint="eastAsia"/>
        </w:rPr>
        <w:lastRenderedPageBreak/>
        <w:t>文、技术工作总结的WORD版本。</w:t>
      </w:r>
    </w:p>
    <w:p w:rsidR="00190A1C" w:rsidRPr="00462533" w:rsidRDefault="00190A1C" w:rsidP="00190A1C">
      <w:pPr>
        <w:pStyle w:val="a4"/>
        <w:ind w:firstLine="640"/>
        <w:rPr>
          <w:shd w:val="pct15" w:color="auto" w:fill="FFFFFF"/>
        </w:rPr>
      </w:pPr>
      <w:r w:rsidRPr="00462533">
        <w:rPr>
          <w:rFonts w:hint="eastAsia"/>
        </w:rPr>
        <w:t>7.“单位意见”栏：上传《申报表》中 “个人承诺”“所在单位核实意见”“事业单位岗位情况”签字盖章页。</w:t>
      </w:r>
    </w:p>
    <w:p w:rsidR="00190A1C" w:rsidRPr="00462533" w:rsidRDefault="00190A1C" w:rsidP="00190A1C">
      <w:pPr>
        <w:pStyle w:val="a4"/>
        <w:ind w:firstLine="640"/>
      </w:pPr>
      <w:r w:rsidRPr="00462533">
        <w:rPr>
          <w:rFonts w:hint="eastAsia"/>
        </w:rPr>
        <w:t>8.“相关表格”</w:t>
      </w:r>
      <w:r w:rsidRPr="00462533">
        <w:t>栏</w:t>
      </w:r>
      <w:r w:rsidRPr="00462533">
        <w:rPr>
          <w:rFonts w:hint="eastAsia"/>
        </w:rPr>
        <w:t>：</w:t>
      </w:r>
    </w:p>
    <w:p w:rsidR="00190A1C" w:rsidRPr="00462533" w:rsidRDefault="00190A1C" w:rsidP="00190A1C">
      <w:pPr>
        <w:pStyle w:val="a4"/>
        <w:ind w:firstLine="640"/>
      </w:pPr>
      <w:r w:rsidRPr="00462533">
        <w:rPr>
          <w:rFonts w:hint="eastAsia"/>
        </w:rPr>
        <w:t>(1)推荐申报工程师情况说明（</w:t>
      </w:r>
      <w:r w:rsidRPr="00462533">
        <w:t>附件</w:t>
      </w:r>
      <w:r w:rsidRPr="00462533">
        <w:rPr>
          <w:rFonts w:hint="eastAsia"/>
        </w:rPr>
        <w:t>1）</w:t>
      </w:r>
      <w:r w:rsidRPr="00462533">
        <w:t>；</w:t>
      </w:r>
    </w:p>
    <w:p w:rsidR="00190A1C" w:rsidRPr="00462533" w:rsidRDefault="00190A1C" w:rsidP="00190A1C">
      <w:pPr>
        <w:pStyle w:val="a4"/>
        <w:ind w:firstLine="640"/>
      </w:pPr>
      <w:r w:rsidRPr="00462533">
        <w:rPr>
          <w:rFonts w:hint="eastAsia"/>
        </w:rPr>
        <w:t>(2)</w:t>
      </w:r>
      <w:r w:rsidRPr="00462533">
        <w:t>继续教育证明</w:t>
      </w:r>
      <w:proofErr w:type="gramStart"/>
      <w:r w:rsidRPr="00462533">
        <w:rPr>
          <w:rFonts w:hint="eastAsia"/>
        </w:rPr>
        <w:t>一并上传相应</w:t>
      </w:r>
      <w:proofErr w:type="gramEnd"/>
      <w:r w:rsidRPr="00462533">
        <w:rPr>
          <w:rFonts w:hint="eastAsia"/>
        </w:rPr>
        <w:t>的证明材料。</w:t>
      </w:r>
    </w:p>
    <w:p w:rsidR="00190A1C" w:rsidRPr="00462533" w:rsidRDefault="00190A1C" w:rsidP="00190A1C">
      <w:pPr>
        <w:pStyle w:val="a4"/>
        <w:ind w:firstLine="640"/>
      </w:pPr>
      <w:r w:rsidRPr="00462533">
        <w:rPr>
          <w:rFonts w:hint="eastAsia"/>
        </w:rPr>
        <w:t>9.</w:t>
      </w:r>
      <w:r w:rsidRPr="00462533">
        <w:t>“</w:t>
      </w:r>
      <w:r w:rsidRPr="00462533">
        <w:t>附件</w:t>
      </w:r>
      <w:r w:rsidRPr="00462533">
        <w:rPr>
          <w:rFonts w:hint="eastAsia"/>
        </w:rPr>
        <w:t>资料</w:t>
      </w:r>
      <w:r w:rsidRPr="00462533">
        <w:t>”</w:t>
      </w:r>
      <w:r w:rsidRPr="00462533">
        <w:t>栏</w:t>
      </w:r>
      <w:r w:rsidRPr="00462533">
        <w:rPr>
          <w:rFonts w:hint="eastAsia"/>
        </w:rPr>
        <w:t>：</w:t>
      </w:r>
    </w:p>
    <w:p w:rsidR="00190A1C" w:rsidRPr="00462533" w:rsidRDefault="00190A1C" w:rsidP="00190A1C">
      <w:pPr>
        <w:pStyle w:val="a4"/>
        <w:ind w:firstLine="640"/>
      </w:pPr>
      <w:r w:rsidRPr="00462533">
        <w:rPr>
          <w:rFonts w:hint="eastAsia"/>
        </w:rPr>
        <w:t>(1)</w:t>
      </w:r>
      <w:r w:rsidRPr="00462533">
        <w:t>职称</w:t>
      </w:r>
      <w:r w:rsidRPr="00462533">
        <w:rPr>
          <w:rFonts w:hint="eastAsia"/>
        </w:rPr>
        <w:t>资格</w:t>
      </w:r>
      <w:r w:rsidRPr="00462533">
        <w:t>证书；</w:t>
      </w:r>
    </w:p>
    <w:p w:rsidR="00190A1C" w:rsidRPr="00462533" w:rsidRDefault="00190A1C" w:rsidP="00190A1C">
      <w:pPr>
        <w:pStyle w:val="a4"/>
        <w:ind w:firstLine="640"/>
      </w:pPr>
      <w:r w:rsidRPr="00462533">
        <w:rPr>
          <w:rFonts w:hint="eastAsia"/>
        </w:rPr>
        <w:t>(2)</w:t>
      </w:r>
      <w:r w:rsidRPr="00462533">
        <w:t>各类职业（执业）资格证书；</w:t>
      </w:r>
    </w:p>
    <w:p w:rsidR="00190A1C" w:rsidRPr="00462533" w:rsidRDefault="00190A1C" w:rsidP="00190A1C">
      <w:pPr>
        <w:pStyle w:val="a4"/>
        <w:ind w:firstLine="640"/>
      </w:pPr>
      <w:r w:rsidRPr="00462533">
        <w:rPr>
          <w:rFonts w:hint="eastAsia"/>
        </w:rPr>
        <w:t>(3)</w:t>
      </w:r>
      <w:r w:rsidRPr="00462533">
        <w:t>其它需要提交的材料等。</w:t>
      </w:r>
    </w:p>
    <w:p w:rsidR="00190A1C" w:rsidRPr="00462533" w:rsidRDefault="00190A1C" w:rsidP="00190A1C">
      <w:pPr>
        <w:pStyle w:val="a4"/>
        <w:ind w:firstLine="640"/>
      </w:pPr>
      <w:r w:rsidRPr="00462533">
        <w:rPr>
          <w:rFonts w:hint="eastAsia"/>
        </w:rPr>
        <w:t>本</w:t>
      </w:r>
      <w:r w:rsidRPr="00462533">
        <w:t>栏可上传1</w:t>
      </w:r>
      <w:r w:rsidRPr="00462533">
        <w:rPr>
          <w:rFonts w:hint="eastAsia"/>
        </w:rPr>
        <w:t>5</w:t>
      </w:r>
      <w:r w:rsidRPr="00462533">
        <w:t>个文件，相关内容的文件可打包</w:t>
      </w:r>
      <w:proofErr w:type="gramStart"/>
      <w:r w:rsidRPr="00462533">
        <w:t>上传并在</w:t>
      </w:r>
      <w:proofErr w:type="gramEnd"/>
      <w:r w:rsidRPr="00462533">
        <w:t>“</w:t>
      </w:r>
      <w:r w:rsidRPr="00462533">
        <w:t>附件说明</w:t>
      </w:r>
      <w:r w:rsidRPr="00462533">
        <w:t>”</w:t>
      </w:r>
      <w:r w:rsidRPr="00462533">
        <w:t>中加以准确说明。</w:t>
      </w:r>
    </w:p>
    <w:p w:rsidR="00190A1C" w:rsidRPr="00462533" w:rsidRDefault="00190A1C" w:rsidP="00190A1C">
      <w:pPr>
        <w:pStyle w:val="a4"/>
        <w:ind w:firstLine="640"/>
      </w:pPr>
      <w:r w:rsidRPr="00462533">
        <w:rPr>
          <w:rFonts w:hint="eastAsia"/>
        </w:rPr>
        <w:t>10.所有上传文件的名称请按照文件内容情况分别取名，避免漏传、重复上传、错误上传等现象。受理号一经发放不得修改，如产生上述情况由申报人承担相应后果。如上报的书面材料与职称服务系统上传的材料不一致，以系统上</w:t>
      </w:r>
      <w:proofErr w:type="gramStart"/>
      <w:r w:rsidRPr="00462533">
        <w:rPr>
          <w:rFonts w:hint="eastAsia"/>
        </w:rPr>
        <w:t>传材料</w:t>
      </w:r>
      <w:proofErr w:type="gramEnd"/>
      <w:r w:rsidRPr="00462533">
        <w:rPr>
          <w:rFonts w:hint="eastAsia"/>
        </w:rPr>
        <w:t>为准。系统未上传的书面材料不得作为当年的申报材料，中评委办公室不予受理。</w:t>
      </w:r>
    </w:p>
    <w:p w:rsidR="00190A1C" w:rsidRPr="00190A1C" w:rsidRDefault="00190A1C" w:rsidP="00190A1C">
      <w:pPr>
        <w:pStyle w:val="a4"/>
        <w:ind w:firstLine="640"/>
        <w:rPr>
          <w:rFonts w:ascii="楷体_GB2312" w:eastAsia="楷体_GB2312" w:hint="eastAsia"/>
        </w:rPr>
      </w:pPr>
      <w:r w:rsidRPr="00190A1C">
        <w:rPr>
          <w:rFonts w:ascii="楷体_GB2312" w:eastAsia="楷体_GB2312" w:hint="eastAsia"/>
        </w:rPr>
        <w:t>（三）申报材料准备</w:t>
      </w:r>
    </w:p>
    <w:p w:rsidR="00190A1C" w:rsidRDefault="00190A1C" w:rsidP="00190A1C">
      <w:pPr>
        <w:pStyle w:val="a4"/>
        <w:ind w:firstLine="640"/>
      </w:pPr>
      <w:r w:rsidRPr="00462533">
        <w:rPr>
          <w:rFonts w:hint="eastAsia"/>
        </w:rPr>
        <w:t>网上申报材料经初审通过，申报人网上缴费成功后，打印受理凭证，将网上提交的所有材料按要求分类整理（见附</w:t>
      </w:r>
      <w:r w:rsidRPr="00462533">
        <w:rPr>
          <w:rFonts w:hint="eastAsia"/>
        </w:rPr>
        <w:lastRenderedPageBreak/>
        <w:t>件2），经本人签署承诺和单位人事部门审核，填写审核（推荐）意见并盖章后，由所在单位人事部门统一送审；如个人自行送审，申报材料须经单位人事部门密封。</w:t>
      </w:r>
    </w:p>
    <w:p w:rsidR="00190A1C" w:rsidRPr="009A3426" w:rsidRDefault="00190A1C" w:rsidP="00190A1C">
      <w:pPr>
        <w:pStyle w:val="a4"/>
        <w:ind w:firstLine="640"/>
      </w:pPr>
      <w:r w:rsidRPr="009A3426">
        <w:rPr>
          <w:rFonts w:hint="eastAsia"/>
        </w:rPr>
        <w:t>申报人员应如实报送材料，如发现有弄虚作假行为，将取消本年度评审资格，并记入诚信档案。</w:t>
      </w:r>
    </w:p>
    <w:p w:rsidR="00190A1C" w:rsidRPr="00190A1C" w:rsidRDefault="00190A1C" w:rsidP="00190A1C">
      <w:pPr>
        <w:pStyle w:val="a4"/>
        <w:ind w:firstLine="640"/>
        <w:rPr>
          <w:rFonts w:ascii="楷体_GB2312" w:eastAsia="楷体_GB2312" w:hint="eastAsia"/>
        </w:rPr>
      </w:pPr>
      <w:r w:rsidRPr="00190A1C">
        <w:rPr>
          <w:rFonts w:ascii="楷体_GB2312" w:eastAsia="楷体_GB2312" w:hint="eastAsia"/>
        </w:rPr>
        <w:t>（四）评审形式</w:t>
      </w:r>
    </w:p>
    <w:p w:rsidR="00190A1C" w:rsidRPr="00462533" w:rsidRDefault="00190A1C" w:rsidP="00190A1C">
      <w:pPr>
        <w:pStyle w:val="a4"/>
        <w:ind w:firstLine="640"/>
      </w:pPr>
      <w:r w:rsidRPr="00462533">
        <w:rPr>
          <w:rFonts w:hint="eastAsia"/>
        </w:rPr>
        <w:t>评委会将依据申报材料的受理情况，分别组织召开专业学科组评审会和中评委评审会。评审结果在上海市水务局（上海市海洋局）门户网站公示5天后下发任职资格通知书，并由市</w:t>
      </w:r>
      <w:proofErr w:type="gramStart"/>
      <w:r w:rsidRPr="00462533">
        <w:rPr>
          <w:rFonts w:hint="eastAsia"/>
        </w:rPr>
        <w:t>人社局</w:t>
      </w:r>
      <w:proofErr w:type="gramEnd"/>
      <w:r w:rsidRPr="00462533">
        <w:rPr>
          <w:rFonts w:hint="eastAsia"/>
        </w:rPr>
        <w:t>统一制证。评审未通过人员的申报表及申报材料复印件不予退还。</w:t>
      </w:r>
    </w:p>
    <w:p w:rsidR="00190A1C" w:rsidRPr="00190A1C" w:rsidRDefault="00190A1C" w:rsidP="00190A1C">
      <w:pPr>
        <w:pStyle w:val="a4"/>
        <w:ind w:firstLine="640"/>
        <w:rPr>
          <w:rFonts w:ascii="黑体" w:eastAsia="黑体" w:hint="eastAsia"/>
        </w:rPr>
      </w:pPr>
      <w:r w:rsidRPr="00190A1C">
        <w:rPr>
          <w:rFonts w:ascii="黑体" w:eastAsia="黑体" w:hint="eastAsia"/>
        </w:rPr>
        <w:t>五、受理时间、材料受理点和费用</w:t>
      </w:r>
    </w:p>
    <w:p w:rsidR="00190A1C" w:rsidRPr="00462533" w:rsidRDefault="00190A1C" w:rsidP="00190A1C">
      <w:pPr>
        <w:pStyle w:val="a4"/>
        <w:ind w:firstLine="640"/>
      </w:pPr>
      <w:r w:rsidRPr="00462533">
        <w:rPr>
          <w:rFonts w:hint="eastAsia"/>
        </w:rPr>
        <w:t>1.网上申报时间</w:t>
      </w:r>
    </w:p>
    <w:p w:rsidR="00190A1C" w:rsidRPr="00BD770E" w:rsidRDefault="00190A1C" w:rsidP="00190A1C">
      <w:pPr>
        <w:pStyle w:val="a4"/>
        <w:ind w:firstLine="640"/>
      </w:pPr>
      <w:r w:rsidRPr="00BD770E">
        <w:rPr>
          <w:rFonts w:hint="eastAsia"/>
        </w:rPr>
        <w:t>2022年7月15日至7月31日截止。</w:t>
      </w:r>
    </w:p>
    <w:p w:rsidR="00190A1C" w:rsidRPr="00BD770E" w:rsidRDefault="00190A1C" w:rsidP="00190A1C">
      <w:pPr>
        <w:pStyle w:val="a4"/>
        <w:ind w:firstLine="640"/>
      </w:pPr>
      <w:r w:rsidRPr="00BD770E">
        <w:t>2</w:t>
      </w:r>
      <w:r w:rsidRPr="00BD770E">
        <w:rPr>
          <w:rFonts w:hint="eastAsia"/>
        </w:rPr>
        <w:t>.</w:t>
      </w:r>
      <w:r w:rsidRPr="00BD770E">
        <w:t>网上材料</w:t>
      </w:r>
      <w:r w:rsidRPr="00BD770E">
        <w:rPr>
          <w:rFonts w:hint="eastAsia"/>
        </w:rPr>
        <w:t>修改</w:t>
      </w:r>
      <w:r w:rsidRPr="00BD770E">
        <w:t>时间</w:t>
      </w:r>
    </w:p>
    <w:p w:rsidR="00190A1C" w:rsidRPr="00BD770E" w:rsidRDefault="00190A1C" w:rsidP="00190A1C">
      <w:pPr>
        <w:pStyle w:val="a4"/>
        <w:ind w:firstLine="640"/>
      </w:pPr>
      <w:r w:rsidRPr="00BD770E">
        <w:t>2022年</w:t>
      </w:r>
      <w:r w:rsidRPr="00BD770E">
        <w:rPr>
          <w:rFonts w:hint="eastAsia"/>
        </w:rPr>
        <w:t>8</w:t>
      </w:r>
      <w:r w:rsidRPr="00BD770E">
        <w:t>月</w:t>
      </w:r>
      <w:r w:rsidRPr="00BD770E">
        <w:rPr>
          <w:rFonts w:hint="eastAsia"/>
        </w:rPr>
        <w:t>1</w:t>
      </w:r>
      <w:r w:rsidRPr="00BD770E">
        <w:t>日至</w:t>
      </w:r>
      <w:r w:rsidRPr="00BD770E">
        <w:rPr>
          <w:rFonts w:hint="eastAsia"/>
        </w:rPr>
        <w:t>8</w:t>
      </w:r>
      <w:r w:rsidRPr="00BD770E">
        <w:t>月</w:t>
      </w:r>
      <w:r w:rsidRPr="00BD770E">
        <w:rPr>
          <w:rFonts w:hint="eastAsia"/>
        </w:rPr>
        <w:t>20</w:t>
      </w:r>
      <w:r w:rsidRPr="00BD770E">
        <w:t>日</w:t>
      </w:r>
      <w:r w:rsidRPr="00BD770E">
        <w:rPr>
          <w:rFonts w:hint="eastAsia"/>
        </w:rPr>
        <w:t>。</w:t>
      </w:r>
    </w:p>
    <w:p w:rsidR="00190A1C" w:rsidRPr="00BD770E" w:rsidRDefault="00190A1C" w:rsidP="00190A1C">
      <w:pPr>
        <w:pStyle w:val="a4"/>
        <w:ind w:firstLine="640"/>
      </w:pPr>
      <w:r w:rsidRPr="00BD770E">
        <w:t>3</w:t>
      </w:r>
      <w:r w:rsidRPr="00BD770E">
        <w:rPr>
          <w:rFonts w:hint="eastAsia"/>
        </w:rPr>
        <w:t>.</w:t>
      </w:r>
      <w:r w:rsidRPr="00BD770E">
        <w:t>纸质材料</w:t>
      </w:r>
      <w:r w:rsidRPr="00BD770E">
        <w:rPr>
          <w:rFonts w:hint="eastAsia"/>
        </w:rPr>
        <w:t>受理</w:t>
      </w:r>
      <w:r w:rsidRPr="00BD770E">
        <w:t>时间</w:t>
      </w:r>
    </w:p>
    <w:p w:rsidR="00190A1C" w:rsidRPr="00BD770E" w:rsidRDefault="00190A1C" w:rsidP="00190A1C">
      <w:pPr>
        <w:pStyle w:val="a4"/>
        <w:ind w:firstLine="640"/>
      </w:pPr>
      <w:r w:rsidRPr="00BD770E">
        <w:t>2022年</w:t>
      </w:r>
      <w:r w:rsidRPr="00BD770E">
        <w:rPr>
          <w:rFonts w:hint="eastAsia"/>
        </w:rPr>
        <w:t>9</w:t>
      </w:r>
      <w:r w:rsidRPr="00BD770E">
        <w:t>月</w:t>
      </w:r>
      <w:r w:rsidRPr="00BD770E">
        <w:rPr>
          <w:rFonts w:hint="eastAsia"/>
        </w:rPr>
        <w:t>20</w:t>
      </w:r>
      <w:r w:rsidRPr="00BD770E">
        <w:t>日至</w:t>
      </w:r>
      <w:r w:rsidRPr="00BD770E">
        <w:rPr>
          <w:rFonts w:hint="eastAsia"/>
        </w:rPr>
        <w:t>9</w:t>
      </w:r>
      <w:r w:rsidRPr="00BD770E">
        <w:t>月</w:t>
      </w:r>
      <w:r w:rsidRPr="00BD770E">
        <w:rPr>
          <w:rFonts w:hint="eastAsia"/>
        </w:rPr>
        <w:t>28</w:t>
      </w:r>
      <w:r w:rsidRPr="00BD770E">
        <w:t>日</w:t>
      </w:r>
      <w:r w:rsidRPr="00BD770E">
        <w:rPr>
          <w:rFonts w:hint="eastAsia"/>
        </w:rPr>
        <w:t>截止（节假日除外），上午9：00～11：00，下午13：30～16：30，逾期将不再受理。</w:t>
      </w:r>
    </w:p>
    <w:p w:rsidR="00190A1C" w:rsidRPr="00462533" w:rsidRDefault="00190A1C" w:rsidP="00190A1C">
      <w:pPr>
        <w:pStyle w:val="a4"/>
        <w:ind w:firstLine="640"/>
      </w:pPr>
      <w:r>
        <w:rPr>
          <w:rFonts w:hint="eastAsia"/>
        </w:rPr>
        <w:t>4</w:t>
      </w:r>
      <w:r w:rsidRPr="00462533">
        <w:rPr>
          <w:rFonts w:hint="eastAsia"/>
        </w:rPr>
        <w:t>.纸质材料受理点</w:t>
      </w:r>
    </w:p>
    <w:p w:rsidR="00190A1C" w:rsidRPr="00A7385E" w:rsidRDefault="00190A1C" w:rsidP="00190A1C">
      <w:pPr>
        <w:pStyle w:val="a4"/>
        <w:ind w:firstLine="640"/>
      </w:pPr>
      <w:r w:rsidRPr="00A7385E">
        <w:rPr>
          <w:rFonts w:hint="eastAsia"/>
        </w:rPr>
        <w:t>地址：江苏路389号水务大厦506室</w:t>
      </w:r>
    </w:p>
    <w:p w:rsidR="00190A1C" w:rsidRPr="00462533" w:rsidRDefault="00190A1C" w:rsidP="00190A1C">
      <w:pPr>
        <w:pStyle w:val="a4"/>
        <w:ind w:firstLine="640"/>
      </w:pPr>
      <w:r w:rsidRPr="00A7385E">
        <w:rPr>
          <w:rFonts w:hint="eastAsia"/>
        </w:rPr>
        <w:lastRenderedPageBreak/>
        <w:t>联系人：沈英</w:t>
      </w:r>
      <w:r w:rsidRPr="00AF577F">
        <w:rPr>
          <w:rFonts w:hint="eastAsia"/>
          <w:color w:val="FF0000"/>
        </w:rPr>
        <w:t xml:space="preserve"> </w:t>
      </w:r>
      <w:r w:rsidRPr="00462533">
        <w:rPr>
          <w:rFonts w:hint="eastAsia"/>
        </w:rPr>
        <w:t xml:space="preserve">  </w:t>
      </w:r>
    </w:p>
    <w:p w:rsidR="00190A1C" w:rsidRPr="00462533" w:rsidRDefault="00190A1C" w:rsidP="00190A1C">
      <w:pPr>
        <w:pStyle w:val="a4"/>
        <w:ind w:firstLine="640"/>
      </w:pPr>
      <w:r w:rsidRPr="00462533">
        <w:rPr>
          <w:rFonts w:hint="eastAsia"/>
        </w:rPr>
        <w:t>联系电话：</w:t>
      </w:r>
      <w:r>
        <w:rPr>
          <w:rFonts w:hint="eastAsia"/>
        </w:rPr>
        <w:t xml:space="preserve"> </w:t>
      </w:r>
      <w:r w:rsidRPr="00462533">
        <w:rPr>
          <w:rFonts w:hint="eastAsia"/>
        </w:rPr>
        <w:t>32066931</w:t>
      </w:r>
    </w:p>
    <w:p w:rsidR="00190A1C" w:rsidRPr="00462533" w:rsidRDefault="00190A1C" w:rsidP="00190A1C">
      <w:pPr>
        <w:pStyle w:val="a4"/>
        <w:ind w:firstLine="640"/>
      </w:pPr>
      <w:r>
        <w:rPr>
          <w:rFonts w:hint="eastAsia"/>
        </w:rPr>
        <w:t>5</w:t>
      </w:r>
      <w:r w:rsidRPr="00462533">
        <w:rPr>
          <w:rFonts w:hint="eastAsia"/>
        </w:rPr>
        <w:t>.评审费用</w:t>
      </w:r>
    </w:p>
    <w:p w:rsidR="00190A1C" w:rsidRPr="00462533" w:rsidRDefault="00190A1C" w:rsidP="00190A1C">
      <w:pPr>
        <w:pStyle w:val="a4"/>
        <w:ind w:firstLine="640"/>
      </w:pPr>
      <w:r w:rsidRPr="00462533">
        <w:rPr>
          <w:rFonts w:hint="eastAsia"/>
        </w:rPr>
        <w:t>评审费600元/人，在职称服务系统支付费用。</w:t>
      </w:r>
    </w:p>
    <w:p w:rsidR="00190A1C" w:rsidRDefault="00190A1C" w:rsidP="00190A1C">
      <w:pPr>
        <w:pStyle w:val="a4"/>
        <w:ind w:firstLine="560"/>
        <w:rPr>
          <w:rFonts w:hAnsi="宋体" w:cs="宋体"/>
          <w:color w:val="000000" w:themeColor="text1"/>
          <w:kern w:val="0"/>
          <w:sz w:val="28"/>
          <w:szCs w:val="28"/>
        </w:rPr>
      </w:pPr>
    </w:p>
    <w:p w:rsidR="00190A1C" w:rsidRPr="00BD770E" w:rsidRDefault="00190A1C" w:rsidP="00190A1C">
      <w:pPr>
        <w:pStyle w:val="a4"/>
        <w:ind w:firstLine="640"/>
      </w:pPr>
      <w:r w:rsidRPr="00BD770E">
        <w:rPr>
          <w:rFonts w:hint="eastAsia"/>
        </w:rPr>
        <w:t>本通知及相关附件可在上海市人力资源和社会保障局网站/政务公开/职称专家/中级技术职务评审通知/下载，由中评委办公室负责解释。申报人可关注“上海水务海洋人才”</w:t>
      </w:r>
      <w:proofErr w:type="gramStart"/>
      <w:r w:rsidRPr="00BD770E">
        <w:rPr>
          <w:rFonts w:hint="eastAsia"/>
        </w:rPr>
        <w:t>微信公众号</w:t>
      </w:r>
      <w:proofErr w:type="gramEnd"/>
      <w:r w:rsidRPr="00BD770E">
        <w:rPr>
          <w:rFonts w:hint="eastAsia"/>
        </w:rPr>
        <w:t>，以便及时获悉中评委办公室的通知消息。</w:t>
      </w:r>
    </w:p>
    <w:p w:rsidR="00190A1C" w:rsidRPr="00462533" w:rsidRDefault="00190A1C" w:rsidP="00190A1C">
      <w:pPr>
        <w:pStyle w:val="a4"/>
        <w:ind w:firstLine="640"/>
      </w:pPr>
    </w:p>
    <w:p w:rsidR="00190A1C" w:rsidRPr="00462533" w:rsidRDefault="00190A1C" w:rsidP="00190A1C">
      <w:pPr>
        <w:pStyle w:val="a4"/>
        <w:ind w:firstLine="640"/>
      </w:pPr>
      <w:r w:rsidRPr="00462533">
        <w:rPr>
          <w:rFonts w:hint="eastAsia"/>
        </w:rPr>
        <w:t>附件:1.推荐申报工程师情况说明</w:t>
      </w:r>
    </w:p>
    <w:p w:rsidR="00190A1C" w:rsidRPr="00462533" w:rsidRDefault="00190A1C" w:rsidP="00190A1C">
      <w:pPr>
        <w:pStyle w:val="a4"/>
        <w:ind w:firstLineChars="450" w:firstLine="1440"/>
      </w:pPr>
      <w:r w:rsidRPr="00462533">
        <w:rPr>
          <w:rFonts w:hint="eastAsia"/>
        </w:rPr>
        <w:t>2.报送中级职称评审材料目录</w:t>
      </w:r>
    </w:p>
    <w:p w:rsidR="002813B1" w:rsidRPr="008F1A85" w:rsidRDefault="00190A1C" w:rsidP="00190A1C">
      <w:pPr>
        <w:pStyle w:val="a4"/>
        <w:ind w:firstLineChars="450" w:firstLine="1440"/>
      </w:pPr>
      <w:r w:rsidRPr="00462533">
        <w:rPr>
          <w:rFonts w:hint="eastAsia"/>
        </w:rPr>
        <w:t>3.20</w:t>
      </w:r>
      <w:r>
        <w:rPr>
          <w:rFonts w:hint="eastAsia"/>
        </w:rPr>
        <w:t>22</w:t>
      </w:r>
      <w:r w:rsidRPr="00462533">
        <w:rPr>
          <w:rFonts w:hint="eastAsia"/>
        </w:rPr>
        <w:t>年继续教育可折算学时汇总表</w:t>
      </w:r>
    </w:p>
    <w:p w:rsidR="0028690F" w:rsidRDefault="00590EFF" w:rsidP="000C0203">
      <w:pPr>
        <w:pStyle w:val="a4"/>
        <w:spacing w:line="560" w:lineRule="exact"/>
        <w:ind w:firstLineChars="398" w:firstLine="1274"/>
      </w:pPr>
      <w:r>
        <w:rPr>
          <w:rFonts w:hAnsi="仿宋" w:hint="eastAsia"/>
        </w:rPr>
        <w:t xml:space="preserve"> </w:t>
      </w:r>
      <w:r w:rsidRPr="008A6812">
        <w:rPr>
          <w:rFonts w:hAnsi="宋体" w:cs="宋体"/>
          <w:kern w:val="0"/>
        </w:rPr>
        <w:t xml:space="preserve"> </w:t>
      </w:r>
    </w:p>
    <w:p w:rsidR="00190A1C" w:rsidRDefault="00190A1C" w:rsidP="00770A2F">
      <w:pPr>
        <w:spacing w:line="480" w:lineRule="exact"/>
        <w:rPr>
          <w:rFonts w:ascii="仿宋_GB2312" w:eastAsia="仿宋_GB2312" w:hint="eastAsia"/>
          <w:sz w:val="32"/>
        </w:rPr>
      </w:pPr>
    </w:p>
    <w:p w:rsidR="0028690F" w:rsidRDefault="000C0203" w:rsidP="00770A2F">
      <w:pPr>
        <w:spacing w:line="480" w:lineRule="exact"/>
        <w:rPr>
          <w:rFonts w:ascii="仿宋_GB2312" w:eastAsia="仿宋_GB2312"/>
          <w:sz w:val="32"/>
        </w:rPr>
      </w:pPr>
      <w:r>
        <w:rPr>
          <w:rFonts w:ascii="仿宋_GB2312" w:eastAsia="仿宋_GB2312"/>
          <w:noProof/>
          <w:sz w:val="32"/>
        </w:rPr>
        <w:drawing>
          <wp:anchor distT="0" distB="0" distL="114300" distR="114300" simplePos="0" relativeHeight="251658240" behindDoc="1" locked="0" layoutInCell="1" allowOverlap="1">
            <wp:simplePos x="0" y="0"/>
            <wp:positionH relativeFrom="column">
              <wp:posOffset>2247900</wp:posOffset>
            </wp:positionH>
            <wp:positionV relativeFrom="paragraph">
              <wp:posOffset>244475</wp:posOffset>
            </wp:positionV>
            <wp:extent cx="1463040" cy="1466850"/>
            <wp:effectExtent l="19050" t="0" r="3810" b="0"/>
            <wp:wrapNone/>
            <wp:docPr id="1" name="图片 0" descr="职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职改.jpg"/>
                    <pic:cNvPicPr/>
                  </pic:nvPicPr>
                  <pic:blipFill>
                    <a:blip r:embed="rId8" cstate="print">
                      <a:clrChange>
                        <a:clrFrom>
                          <a:srgbClr val="F6F6F8"/>
                        </a:clrFrom>
                        <a:clrTo>
                          <a:srgbClr val="F6F6F8">
                            <a:alpha val="0"/>
                          </a:srgbClr>
                        </a:clrTo>
                      </a:clrChange>
                    </a:blip>
                    <a:stretch>
                      <a:fillRect/>
                    </a:stretch>
                  </pic:blipFill>
                  <pic:spPr>
                    <a:xfrm>
                      <a:off x="0" y="0"/>
                      <a:ext cx="1463040" cy="1466850"/>
                    </a:xfrm>
                    <a:prstGeom prst="rect">
                      <a:avLst/>
                    </a:prstGeom>
                  </pic:spPr>
                </pic:pic>
              </a:graphicData>
            </a:graphic>
          </wp:anchor>
        </w:drawing>
      </w:r>
    </w:p>
    <w:p w:rsidR="00C261D4" w:rsidRPr="002E4331" w:rsidRDefault="00C261D4" w:rsidP="00770A2F">
      <w:pPr>
        <w:spacing w:line="480" w:lineRule="exact"/>
        <w:rPr>
          <w:rFonts w:ascii="仿宋_GB2312" w:eastAsia="仿宋_GB2312"/>
          <w:sz w:val="32"/>
        </w:rPr>
      </w:pPr>
    </w:p>
    <w:p w:rsidR="00770A2F" w:rsidRPr="002E4331" w:rsidRDefault="00770A2F" w:rsidP="00770A2F">
      <w:pPr>
        <w:ind w:rightChars="310" w:right="651" w:firstLineChars="620" w:firstLine="1984"/>
        <w:jc w:val="center"/>
        <w:rPr>
          <w:rFonts w:ascii="仿宋_GB2312" w:eastAsia="仿宋_GB2312"/>
          <w:sz w:val="32"/>
        </w:rPr>
      </w:pPr>
      <w:r w:rsidRPr="002E4331">
        <w:rPr>
          <w:rFonts w:ascii="仿宋_GB2312" w:eastAsia="仿宋_GB2312" w:hint="eastAsia"/>
          <w:sz w:val="32"/>
        </w:rPr>
        <w:t>上海市水务局（上海市海洋局）职称改革</w:t>
      </w:r>
    </w:p>
    <w:p w:rsidR="00770A2F" w:rsidRPr="002E4331" w:rsidRDefault="00770A2F" w:rsidP="00770A2F">
      <w:pPr>
        <w:ind w:rightChars="310" w:right="651" w:firstLineChars="620" w:firstLine="1984"/>
        <w:jc w:val="center"/>
        <w:rPr>
          <w:rFonts w:ascii="仿宋_GB2312" w:eastAsia="仿宋_GB2312"/>
          <w:sz w:val="32"/>
        </w:rPr>
      </w:pPr>
      <w:r w:rsidRPr="002E4331">
        <w:rPr>
          <w:rFonts w:ascii="仿宋_GB2312" w:eastAsia="仿宋_GB2312" w:hint="eastAsia"/>
          <w:sz w:val="32"/>
        </w:rPr>
        <w:t>工作领导小组办公室</w:t>
      </w:r>
    </w:p>
    <w:p w:rsidR="00770A2F" w:rsidRPr="002E4331" w:rsidRDefault="009E42C9" w:rsidP="00770A2F">
      <w:pPr>
        <w:ind w:rightChars="310" w:right="651" w:firstLineChars="620" w:firstLine="1984"/>
        <w:jc w:val="center"/>
        <w:rPr>
          <w:rFonts w:ascii="仿宋_GB2312" w:eastAsia="仿宋_GB2312"/>
          <w:sz w:val="32"/>
        </w:rPr>
      </w:pPr>
      <w:r>
        <w:rPr>
          <w:rFonts w:ascii="仿宋_GB2312" w:eastAsia="仿宋_GB2312" w:hint="eastAsia"/>
          <w:sz w:val="32"/>
        </w:rPr>
        <w:t>20</w:t>
      </w:r>
      <w:r w:rsidR="008F1A85">
        <w:rPr>
          <w:rFonts w:ascii="仿宋_GB2312" w:eastAsia="仿宋_GB2312" w:hint="eastAsia"/>
          <w:sz w:val="32"/>
        </w:rPr>
        <w:t>2</w:t>
      </w:r>
      <w:r w:rsidR="00190A1C">
        <w:rPr>
          <w:rFonts w:ascii="仿宋_GB2312" w:eastAsia="仿宋_GB2312" w:hint="eastAsia"/>
          <w:sz w:val="32"/>
        </w:rPr>
        <w:t>2</w:t>
      </w:r>
      <w:r w:rsidR="00770A2F" w:rsidRPr="002E4331">
        <w:rPr>
          <w:rFonts w:ascii="仿宋_GB2312" w:eastAsia="仿宋_GB2312" w:hint="eastAsia"/>
          <w:sz w:val="32"/>
        </w:rPr>
        <w:t>年</w:t>
      </w:r>
      <w:r w:rsidR="00190A1C">
        <w:rPr>
          <w:rFonts w:ascii="仿宋_GB2312" w:eastAsia="仿宋_GB2312" w:hint="eastAsia"/>
          <w:sz w:val="32"/>
        </w:rPr>
        <w:t>6</w:t>
      </w:r>
      <w:r w:rsidR="00770A2F" w:rsidRPr="002E4331">
        <w:rPr>
          <w:rFonts w:ascii="仿宋_GB2312" w:eastAsia="仿宋_GB2312" w:hint="eastAsia"/>
          <w:sz w:val="32"/>
        </w:rPr>
        <w:t>月</w:t>
      </w:r>
      <w:r w:rsidR="00190A1C">
        <w:rPr>
          <w:rFonts w:ascii="仿宋_GB2312" w:eastAsia="仿宋_GB2312" w:hint="eastAsia"/>
          <w:sz w:val="32"/>
        </w:rPr>
        <w:t>22</w:t>
      </w:r>
      <w:r w:rsidR="00770A2F" w:rsidRPr="002E4331">
        <w:rPr>
          <w:rFonts w:ascii="仿宋_GB2312" w:eastAsia="仿宋_GB2312" w:hint="eastAsia"/>
          <w:sz w:val="32"/>
        </w:rPr>
        <w:t>日</w:t>
      </w:r>
    </w:p>
    <w:p w:rsidR="000F55EC" w:rsidRDefault="000F55EC" w:rsidP="00770A2F"/>
    <w:p w:rsidR="000C0203" w:rsidRDefault="000C0203" w:rsidP="00770A2F"/>
    <w:p w:rsidR="00770A2F" w:rsidRDefault="00770A2F" w:rsidP="00C45B87">
      <w:pPr>
        <w:ind w:firstLineChars="200" w:firstLine="560"/>
        <w:rPr>
          <w:rFonts w:ascii="仿宋_GB2312" w:eastAsia="仿宋_GB2312"/>
          <w:sz w:val="28"/>
          <w:szCs w:val="28"/>
        </w:rPr>
      </w:pPr>
      <w:r>
        <w:rPr>
          <w:rFonts w:ascii="仿宋_GB2312" w:eastAsia="仿宋_GB2312" w:hint="eastAsia"/>
          <w:sz w:val="28"/>
          <w:szCs w:val="28"/>
        </w:rPr>
        <w:t>抄送</w:t>
      </w:r>
      <w:r w:rsidR="000C0203">
        <w:rPr>
          <w:rFonts w:ascii="仿宋_GB2312" w:eastAsia="仿宋_GB2312" w:hint="eastAsia"/>
          <w:sz w:val="28"/>
          <w:szCs w:val="28"/>
        </w:rPr>
        <w:t>:</w:t>
      </w:r>
      <w:r>
        <w:rPr>
          <w:rFonts w:ascii="仿宋_GB2312" w:eastAsia="仿宋_GB2312" w:hint="eastAsia"/>
          <w:sz w:val="28"/>
          <w:szCs w:val="28"/>
        </w:rPr>
        <w:t>市人力资源和社会保障局</w:t>
      </w:r>
    </w:p>
    <w:sectPr w:rsidR="00770A2F" w:rsidSect="000C0203">
      <w:footerReference w:type="even" r:id="rId9"/>
      <w:footerReference w:type="default" r:id="rId10"/>
      <w:pgSz w:w="11906" w:h="16838"/>
      <w:pgMar w:top="1440" w:right="1800" w:bottom="1843" w:left="1800" w:header="992" w:footer="1346"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7085" w:rsidRDefault="00A47085" w:rsidP="000F55EC">
      <w:r>
        <w:separator/>
      </w:r>
    </w:p>
  </w:endnote>
  <w:endnote w:type="continuationSeparator" w:id="0">
    <w:p w:rsidR="00A47085" w:rsidRDefault="00A47085" w:rsidP="000F55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CD9" w:rsidRPr="0057403F" w:rsidRDefault="006D2752" w:rsidP="000C0203">
    <w:pPr>
      <w:pStyle w:val="a3"/>
      <w:rPr>
        <w:rFonts w:ascii="宋体" w:hAnsi="宋体"/>
        <w:sz w:val="28"/>
        <w:szCs w:val="28"/>
      </w:rPr>
    </w:pPr>
    <w:r w:rsidRPr="0057403F">
      <w:rPr>
        <w:rFonts w:ascii="宋体" w:hAnsi="宋体"/>
        <w:sz w:val="28"/>
        <w:szCs w:val="28"/>
      </w:rPr>
      <w:fldChar w:fldCharType="begin"/>
    </w:r>
    <w:r w:rsidR="00515CD9" w:rsidRPr="0057403F">
      <w:rPr>
        <w:rFonts w:ascii="宋体" w:hAnsi="宋体"/>
        <w:sz w:val="28"/>
        <w:szCs w:val="28"/>
      </w:rPr>
      <w:instrText xml:space="preserve"> PAGE   \* MERGEFORMAT </w:instrText>
    </w:r>
    <w:r w:rsidRPr="0057403F">
      <w:rPr>
        <w:rFonts w:ascii="宋体" w:hAnsi="宋体"/>
        <w:sz w:val="28"/>
        <w:szCs w:val="28"/>
      </w:rPr>
      <w:fldChar w:fldCharType="separate"/>
    </w:r>
    <w:r w:rsidR="00190A1C" w:rsidRPr="00190A1C">
      <w:rPr>
        <w:rFonts w:ascii="宋体" w:hAnsi="宋体"/>
        <w:noProof/>
        <w:sz w:val="28"/>
        <w:szCs w:val="28"/>
        <w:lang w:val="zh-CN"/>
      </w:rPr>
      <w:t>-</w:t>
    </w:r>
    <w:r w:rsidR="00190A1C">
      <w:rPr>
        <w:rFonts w:ascii="宋体" w:hAnsi="宋体"/>
        <w:noProof/>
        <w:sz w:val="28"/>
        <w:szCs w:val="28"/>
      </w:rPr>
      <w:t xml:space="preserve"> 12 -</w:t>
    </w:r>
    <w:r w:rsidRPr="0057403F">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CD9" w:rsidRPr="0057403F" w:rsidRDefault="006D2752" w:rsidP="00515CD9">
    <w:pPr>
      <w:pStyle w:val="a3"/>
      <w:wordWrap w:val="0"/>
      <w:jc w:val="right"/>
      <w:rPr>
        <w:rFonts w:ascii="宋体" w:hAnsi="宋体"/>
        <w:sz w:val="28"/>
        <w:szCs w:val="28"/>
      </w:rPr>
    </w:pPr>
    <w:r w:rsidRPr="0057403F">
      <w:rPr>
        <w:rFonts w:ascii="宋体" w:hAnsi="宋体"/>
        <w:sz w:val="28"/>
        <w:szCs w:val="28"/>
      </w:rPr>
      <w:fldChar w:fldCharType="begin"/>
    </w:r>
    <w:r w:rsidR="00515CD9" w:rsidRPr="0057403F">
      <w:rPr>
        <w:rFonts w:ascii="宋体" w:hAnsi="宋体"/>
        <w:sz w:val="28"/>
        <w:szCs w:val="28"/>
      </w:rPr>
      <w:instrText xml:space="preserve"> PAGE   \* MERGEFORMAT </w:instrText>
    </w:r>
    <w:r w:rsidRPr="0057403F">
      <w:rPr>
        <w:rFonts w:ascii="宋体" w:hAnsi="宋体"/>
        <w:sz w:val="28"/>
        <w:szCs w:val="28"/>
      </w:rPr>
      <w:fldChar w:fldCharType="separate"/>
    </w:r>
    <w:r w:rsidR="00190A1C" w:rsidRPr="00190A1C">
      <w:rPr>
        <w:rFonts w:ascii="宋体" w:hAnsi="宋体"/>
        <w:noProof/>
        <w:sz w:val="28"/>
        <w:szCs w:val="28"/>
        <w:lang w:val="zh-CN"/>
      </w:rPr>
      <w:t>-</w:t>
    </w:r>
    <w:r w:rsidR="00190A1C">
      <w:rPr>
        <w:rFonts w:ascii="宋体" w:hAnsi="宋体"/>
        <w:noProof/>
        <w:sz w:val="28"/>
        <w:szCs w:val="28"/>
      </w:rPr>
      <w:t xml:space="preserve"> 13 -</w:t>
    </w:r>
    <w:r w:rsidRPr="0057403F">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7085" w:rsidRDefault="00A47085" w:rsidP="000F55EC">
      <w:r>
        <w:separator/>
      </w:r>
    </w:p>
  </w:footnote>
  <w:footnote w:type="continuationSeparator" w:id="0">
    <w:p w:rsidR="00A47085" w:rsidRDefault="00A47085" w:rsidP="000F55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747368"/>
    <w:multiLevelType w:val="singleLevel"/>
    <w:tmpl w:val="AF747368"/>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157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0A2F"/>
    <w:rsid w:val="00010C45"/>
    <w:rsid w:val="000435C1"/>
    <w:rsid w:val="00043F73"/>
    <w:rsid w:val="00045643"/>
    <w:rsid w:val="000625C9"/>
    <w:rsid w:val="00073918"/>
    <w:rsid w:val="00084432"/>
    <w:rsid w:val="000874A5"/>
    <w:rsid w:val="000C0203"/>
    <w:rsid w:val="000C09D0"/>
    <w:rsid w:val="000C3C65"/>
    <w:rsid w:val="000D0D6E"/>
    <w:rsid w:val="000D23C4"/>
    <w:rsid w:val="000D4316"/>
    <w:rsid w:val="000F55EC"/>
    <w:rsid w:val="001130DE"/>
    <w:rsid w:val="00125C14"/>
    <w:rsid w:val="00132BAF"/>
    <w:rsid w:val="00141583"/>
    <w:rsid w:val="001446ED"/>
    <w:rsid w:val="0016096A"/>
    <w:rsid w:val="00170DAF"/>
    <w:rsid w:val="00190A1C"/>
    <w:rsid w:val="00195E05"/>
    <w:rsid w:val="001A3CB9"/>
    <w:rsid w:val="001C36DE"/>
    <w:rsid w:val="001F5287"/>
    <w:rsid w:val="002016B0"/>
    <w:rsid w:val="00220EB0"/>
    <w:rsid w:val="00236512"/>
    <w:rsid w:val="002677D6"/>
    <w:rsid w:val="00267A4F"/>
    <w:rsid w:val="00277A08"/>
    <w:rsid w:val="00280296"/>
    <w:rsid w:val="002813B1"/>
    <w:rsid w:val="0028690F"/>
    <w:rsid w:val="00290EE7"/>
    <w:rsid w:val="002935E7"/>
    <w:rsid w:val="002A50FC"/>
    <w:rsid w:val="002B17CC"/>
    <w:rsid w:val="002B40BD"/>
    <w:rsid w:val="002D3CAA"/>
    <w:rsid w:val="002E4331"/>
    <w:rsid w:val="002F75C3"/>
    <w:rsid w:val="003327A6"/>
    <w:rsid w:val="0034284C"/>
    <w:rsid w:val="00346F15"/>
    <w:rsid w:val="00352C5E"/>
    <w:rsid w:val="00360711"/>
    <w:rsid w:val="00360B5B"/>
    <w:rsid w:val="00360D0A"/>
    <w:rsid w:val="003638D2"/>
    <w:rsid w:val="00366A5B"/>
    <w:rsid w:val="00370C91"/>
    <w:rsid w:val="00377A7F"/>
    <w:rsid w:val="00385CA0"/>
    <w:rsid w:val="00397E2F"/>
    <w:rsid w:val="003A11AB"/>
    <w:rsid w:val="003B780A"/>
    <w:rsid w:val="003C5175"/>
    <w:rsid w:val="003C7FEA"/>
    <w:rsid w:val="00414567"/>
    <w:rsid w:val="00420FFD"/>
    <w:rsid w:val="00452B19"/>
    <w:rsid w:val="00460B8B"/>
    <w:rsid w:val="00466A7D"/>
    <w:rsid w:val="004773E2"/>
    <w:rsid w:val="004868A4"/>
    <w:rsid w:val="00490613"/>
    <w:rsid w:val="004D2726"/>
    <w:rsid w:val="004F529A"/>
    <w:rsid w:val="004F7C29"/>
    <w:rsid w:val="00505F07"/>
    <w:rsid w:val="00515CD9"/>
    <w:rsid w:val="005215E0"/>
    <w:rsid w:val="00550575"/>
    <w:rsid w:val="0055087B"/>
    <w:rsid w:val="00552393"/>
    <w:rsid w:val="0056100E"/>
    <w:rsid w:val="005613E4"/>
    <w:rsid w:val="00561C96"/>
    <w:rsid w:val="00563469"/>
    <w:rsid w:val="0058680A"/>
    <w:rsid w:val="00590EFF"/>
    <w:rsid w:val="00590F4A"/>
    <w:rsid w:val="00592FCB"/>
    <w:rsid w:val="005A1A25"/>
    <w:rsid w:val="005A1BF8"/>
    <w:rsid w:val="005B1F08"/>
    <w:rsid w:val="005B2651"/>
    <w:rsid w:val="005E3B3A"/>
    <w:rsid w:val="005F43DD"/>
    <w:rsid w:val="006057B5"/>
    <w:rsid w:val="006217DE"/>
    <w:rsid w:val="00642238"/>
    <w:rsid w:val="006804B0"/>
    <w:rsid w:val="00685174"/>
    <w:rsid w:val="006B0430"/>
    <w:rsid w:val="006D2752"/>
    <w:rsid w:val="006D7ADF"/>
    <w:rsid w:val="006E18EB"/>
    <w:rsid w:val="00711A18"/>
    <w:rsid w:val="00770A2F"/>
    <w:rsid w:val="007947BF"/>
    <w:rsid w:val="0079695B"/>
    <w:rsid w:val="007A7C13"/>
    <w:rsid w:val="007B3B22"/>
    <w:rsid w:val="007C6932"/>
    <w:rsid w:val="007D2DDA"/>
    <w:rsid w:val="007E14FD"/>
    <w:rsid w:val="007E316E"/>
    <w:rsid w:val="007E70B7"/>
    <w:rsid w:val="007F3397"/>
    <w:rsid w:val="007F378E"/>
    <w:rsid w:val="008114AB"/>
    <w:rsid w:val="00820484"/>
    <w:rsid w:val="00823B04"/>
    <w:rsid w:val="00837717"/>
    <w:rsid w:val="0084080F"/>
    <w:rsid w:val="00842739"/>
    <w:rsid w:val="00844499"/>
    <w:rsid w:val="0084545D"/>
    <w:rsid w:val="00846A81"/>
    <w:rsid w:val="008753F0"/>
    <w:rsid w:val="008930BA"/>
    <w:rsid w:val="00893514"/>
    <w:rsid w:val="008B61D4"/>
    <w:rsid w:val="008C57A9"/>
    <w:rsid w:val="008C722E"/>
    <w:rsid w:val="008D6F98"/>
    <w:rsid w:val="008F1507"/>
    <w:rsid w:val="008F1A85"/>
    <w:rsid w:val="00903021"/>
    <w:rsid w:val="00905DEC"/>
    <w:rsid w:val="00916B5C"/>
    <w:rsid w:val="00955C7B"/>
    <w:rsid w:val="00955FD6"/>
    <w:rsid w:val="009835FF"/>
    <w:rsid w:val="009952D0"/>
    <w:rsid w:val="009A4D29"/>
    <w:rsid w:val="009A7D25"/>
    <w:rsid w:val="009B25B3"/>
    <w:rsid w:val="009D6452"/>
    <w:rsid w:val="009E42C9"/>
    <w:rsid w:val="009F2AD8"/>
    <w:rsid w:val="00A03686"/>
    <w:rsid w:val="00A169F2"/>
    <w:rsid w:val="00A17519"/>
    <w:rsid w:val="00A26F23"/>
    <w:rsid w:val="00A3318B"/>
    <w:rsid w:val="00A416F8"/>
    <w:rsid w:val="00A4262A"/>
    <w:rsid w:val="00A4352A"/>
    <w:rsid w:val="00A47085"/>
    <w:rsid w:val="00A52C19"/>
    <w:rsid w:val="00A576BC"/>
    <w:rsid w:val="00A66FC8"/>
    <w:rsid w:val="00A72C22"/>
    <w:rsid w:val="00A83FFC"/>
    <w:rsid w:val="00A86AC6"/>
    <w:rsid w:val="00A9174F"/>
    <w:rsid w:val="00A91D51"/>
    <w:rsid w:val="00AC6174"/>
    <w:rsid w:val="00AF2FBD"/>
    <w:rsid w:val="00B13A1D"/>
    <w:rsid w:val="00B35BC5"/>
    <w:rsid w:val="00B510DC"/>
    <w:rsid w:val="00B578E4"/>
    <w:rsid w:val="00B60449"/>
    <w:rsid w:val="00B712CF"/>
    <w:rsid w:val="00BA1C31"/>
    <w:rsid w:val="00BA71CF"/>
    <w:rsid w:val="00BA7BF7"/>
    <w:rsid w:val="00BB0452"/>
    <w:rsid w:val="00BB3F8E"/>
    <w:rsid w:val="00BC4453"/>
    <w:rsid w:val="00BE0175"/>
    <w:rsid w:val="00BE4D8A"/>
    <w:rsid w:val="00BE7790"/>
    <w:rsid w:val="00C261D4"/>
    <w:rsid w:val="00C34837"/>
    <w:rsid w:val="00C35223"/>
    <w:rsid w:val="00C45B87"/>
    <w:rsid w:val="00C66ACE"/>
    <w:rsid w:val="00CC1FDE"/>
    <w:rsid w:val="00CC6584"/>
    <w:rsid w:val="00D00022"/>
    <w:rsid w:val="00D13B06"/>
    <w:rsid w:val="00D15B3D"/>
    <w:rsid w:val="00D646D8"/>
    <w:rsid w:val="00D9158F"/>
    <w:rsid w:val="00DA33D7"/>
    <w:rsid w:val="00DA33E7"/>
    <w:rsid w:val="00DB36ED"/>
    <w:rsid w:val="00DC0DC7"/>
    <w:rsid w:val="00DC6D35"/>
    <w:rsid w:val="00DE3734"/>
    <w:rsid w:val="00DE7FC4"/>
    <w:rsid w:val="00DF56A9"/>
    <w:rsid w:val="00E04E1C"/>
    <w:rsid w:val="00E0711B"/>
    <w:rsid w:val="00E4342C"/>
    <w:rsid w:val="00E4782E"/>
    <w:rsid w:val="00E5772C"/>
    <w:rsid w:val="00E7098F"/>
    <w:rsid w:val="00E72A53"/>
    <w:rsid w:val="00E76741"/>
    <w:rsid w:val="00E772EE"/>
    <w:rsid w:val="00E82AC3"/>
    <w:rsid w:val="00EB1719"/>
    <w:rsid w:val="00EB4148"/>
    <w:rsid w:val="00EB4A5A"/>
    <w:rsid w:val="00EC2B9F"/>
    <w:rsid w:val="00ED2F5E"/>
    <w:rsid w:val="00ED2FA6"/>
    <w:rsid w:val="00ED57BD"/>
    <w:rsid w:val="00EE5936"/>
    <w:rsid w:val="00EE77B2"/>
    <w:rsid w:val="00F05DFA"/>
    <w:rsid w:val="00F07610"/>
    <w:rsid w:val="00F36AC2"/>
    <w:rsid w:val="00F37D51"/>
    <w:rsid w:val="00F425A5"/>
    <w:rsid w:val="00F479F7"/>
    <w:rsid w:val="00F542FB"/>
    <w:rsid w:val="00F72C67"/>
    <w:rsid w:val="00F840E6"/>
    <w:rsid w:val="00F8498D"/>
    <w:rsid w:val="00FA02F8"/>
    <w:rsid w:val="00FB5B8D"/>
    <w:rsid w:val="00FC0435"/>
    <w:rsid w:val="00FC66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5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A2F"/>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70A2F"/>
    <w:pPr>
      <w:tabs>
        <w:tab w:val="center" w:pos="4153"/>
        <w:tab w:val="right" w:pos="8306"/>
      </w:tabs>
      <w:snapToGrid w:val="0"/>
      <w:jc w:val="left"/>
    </w:pPr>
    <w:rPr>
      <w:sz w:val="18"/>
      <w:szCs w:val="18"/>
    </w:rPr>
  </w:style>
  <w:style w:type="character" w:customStyle="1" w:styleId="Char">
    <w:name w:val="页脚 Char"/>
    <w:basedOn w:val="a0"/>
    <w:link w:val="a3"/>
    <w:uiPriority w:val="99"/>
    <w:rsid w:val="00770A2F"/>
    <w:rPr>
      <w:rFonts w:ascii="Times New Roman" w:eastAsia="宋体" w:hAnsi="Times New Roman" w:cs="Times New Roman"/>
      <w:sz w:val="18"/>
      <w:szCs w:val="18"/>
    </w:rPr>
  </w:style>
  <w:style w:type="paragraph" w:customStyle="1" w:styleId="2">
    <w:name w:val="发文2号标题"/>
    <w:basedOn w:val="a"/>
    <w:link w:val="2Char"/>
    <w:qFormat/>
    <w:rsid w:val="00770A2F"/>
    <w:pPr>
      <w:spacing w:line="0" w:lineRule="atLeast"/>
      <w:jc w:val="center"/>
    </w:pPr>
    <w:rPr>
      <w:rFonts w:ascii="方正小标宋简体" w:eastAsia="方正小标宋简体"/>
      <w:sz w:val="44"/>
    </w:rPr>
  </w:style>
  <w:style w:type="character" w:customStyle="1" w:styleId="2Char">
    <w:name w:val="发文2号标题 Char"/>
    <w:basedOn w:val="a0"/>
    <w:link w:val="2"/>
    <w:rsid w:val="00770A2F"/>
    <w:rPr>
      <w:rFonts w:ascii="方正小标宋简体" w:eastAsia="方正小标宋简体" w:hAnsi="Times New Roman" w:cs="Times New Roman"/>
      <w:sz w:val="44"/>
      <w:szCs w:val="20"/>
    </w:rPr>
  </w:style>
  <w:style w:type="paragraph" w:customStyle="1" w:styleId="a4">
    <w:name w:val="发文正文"/>
    <w:basedOn w:val="a"/>
    <w:qFormat/>
    <w:rsid w:val="00770A2F"/>
    <w:pPr>
      <w:ind w:firstLineChars="200" w:firstLine="200"/>
    </w:pPr>
    <w:rPr>
      <w:rFonts w:ascii="仿宋_GB2312" w:eastAsia="仿宋_GB2312"/>
      <w:sz w:val="32"/>
    </w:rPr>
  </w:style>
  <w:style w:type="paragraph" w:styleId="a5">
    <w:name w:val="header"/>
    <w:basedOn w:val="a"/>
    <w:link w:val="Char0"/>
    <w:uiPriority w:val="99"/>
    <w:semiHidden/>
    <w:unhideWhenUsed/>
    <w:rsid w:val="00770A2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70A2F"/>
    <w:rPr>
      <w:rFonts w:ascii="Times New Roman" w:eastAsia="宋体" w:hAnsi="Times New Roman" w:cs="Times New Roman"/>
      <w:sz w:val="18"/>
      <w:szCs w:val="18"/>
    </w:rPr>
  </w:style>
  <w:style w:type="table" w:styleId="a6">
    <w:name w:val="Table Grid"/>
    <w:basedOn w:val="a1"/>
    <w:uiPriority w:val="59"/>
    <w:rsid w:val="007E31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28690F"/>
    <w:pPr>
      <w:ind w:leftChars="2500" w:left="100"/>
    </w:pPr>
  </w:style>
  <w:style w:type="character" w:customStyle="1" w:styleId="Char1">
    <w:name w:val="日期 Char"/>
    <w:basedOn w:val="a0"/>
    <w:link w:val="a7"/>
    <w:uiPriority w:val="99"/>
    <w:semiHidden/>
    <w:rsid w:val="0028690F"/>
    <w:rPr>
      <w:rFonts w:ascii="Times New Roman" w:hAnsi="Times New Roman"/>
      <w:kern w:val="2"/>
      <w:sz w:val="21"/>
    </w:rPr>
  </w:style>
  <w:style w:type="character" w:styleId="a8">
    <w:name w:val="Hyperlink"/>
    <w:basedOn w:val="a0"/>
    <w:uiPriority w:val="99"/>
    <w:unhideWhenUsed/>
    <w:rsid w:val="0028690F"/>
    <w:rPr>
      <w:color w:val="0000FF"/>
      <w:u w:val="single"/>
    </w:rPr>
  </w:style>
  <w:style w:type="character" w:styleId="a9">
    <w:name w:val="FollowedHyperlink"/>
    <w:basedOn w:val="a0"/>
    <w:uiPriority w:val="99"/>
    <w:semiHidden/>
    <w:unhideWhenUsed/>
    <w:rsid w:val="0028690F"/>
    <w:rPr>
      <w:color w:val="800080"/>
      <w:u w:val="single"/>
    </w:rPr>
  </w:style>
  <w:style w:type="paragraph" w:customStyle="1" w:styleId="font5">
    <w:name w:val="font5"/>
    <w:basedOn w:val="a"/>
    <w:rsid w:val="0028690F"/>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
    <w:rsid w:val="0028690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Cs w:val="21"/>
    </w:rPr>
  </w:style>
  <w:style w:type="paragraph" w:customStyle="1" w:styleId="xl66">
    <w:name w:val="xl66"/>
    <w:basedOn w:val="a"/>
    <w:rsid w:val="0028690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hAnsi="Calibri" w:cs="宋体"/>
      <w:kern w:val="0"/>
      <w:szCs w:val="21"/>
    </w:rPr>
  </w:style>
  <w:style w:type="paragraph" w:customStyle="1" w:styleId="xl67">
    <w:name w:val="xl67"/>
    <w:basedOn w:val="a"/>
    <w:rsid w:val="0028690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styleId="aa">
    <w:name w:val="Normal (Web)"/>
    <w:basedOn w:val="a"/>
    <w:unhideWhenUsed/>
    <w:rsid w:val="00277A08"/>
    <w:pPr>
      <w:widowControl/>
      <w:spacing w:before="100" w:beforeAutospacing="1" w:after="100" w:afterAutospacing="1"/>
      <w:jc w:val="left"/>
    </w:pPr>
    <w:rPr>
      <w:rFonts w:ascii="宋体" w:hAnsi="宋体" w:cs="宋体"/>
      <w:kern w:val="0"/>
      <w:sz w:val="24"/>
      <w:szCs w:val="24"/>
    </w:rPr>
  </w:style>
  <w:style w:type="paragraph" w:customStyle="1" w:styleId="ab">
    <w:name w:val="发文"/>
    <w:basedOn w:val="a"/>
    <w:qFormat/>
    <w:rsid w:val="00D00022"/>
    <w:pPr>
      <w:spacing w:line="0" w:lineRule="atLeast"/>
      <w:jc w:val="center"/>
    </w:pPr>
    <w:rPr>
      <w:rFonts w:eastAsia="方正小标宋简体"/>
      <w:sz w:val="44"/>
    </w:rPr>
  </w:style>
  <w:style w:type="character" w:styleId="ac">
    <w:name w:val="Strong"/>
    <w:basedOn w:val="a0"/>
    <w:uiPriority w:val="22"/>
    <w:qFormat/>
    <w:rsid w:val="00F05DFA"/>
    <w:rPr>
      <w:b/>
      <w:bCs/>
    </w:rPr>
  </w:style>
  <w:style w:type="paragraph" w:styleId="ad">
    <w:name w:val="Balloon Text"/>
    <w:basedOn w:val="a"/>
    <w:link w:val="Char2"/>
    <w:uiPriority w:val="99"/>
    <w:semiHidden/>
    <w:unhideWhenUsed/>
    <w:rsid w:val="000C0203"/>
    <w:rPr>
      <w:sz w:val="18"/>
      <w:szCs w:val="18"/>
    </w:rPr>
  </w:style>
  <w:style w:type="character" w:customStyle="1" w:styleId="Char2">
    <w:name w:val="批注框文本 Char"/>
    <w:basedOn w:val="a0"/>
    <w:link w:val="ad"/>
    <w:uiPriority w:val="99"/>
    <w:semiHidden/>
    <w:rsid w:val="000C0203"/>
    <w:rPr>
      <w:rFonts w:ascii="Times New Roman" w:hAnsi="Times New Roman"/>
      <w:kern w:val="2"/>
      <w:sz w:val="18"/>
      <w:szCs w:val="18"/>
    </w:rPr>
  </w:style>
  <w:style w:type="paragraph" w:styleId="ae">
    <w:name w:val="Plain Text"/>
    <w:basedOn w:val="a"/>
    <w:link w:val="Char3"/>
    <w:uiPriority w:val="99"/>
    <w:unhideWhenUsed/>
    <w:rsid w:val="00190A1C"/>
    <w:pPr>
      <w:widowControl/>
      <w:ind w:firstLine="360"/>
      <w:jc w:val="left"/>
    </w:pPr>
    <w:rPr>
      <w:rFonts w:ascii="宋体" w:hAnsi="Courier New" w:cs="Courier New"/>
      <w:kern w:val="0"/>
      <w:szCs w:val="21"/>
      <w:lang w:eastAsia="en-US" w:bidi="en-US"/>
    </w:rPr>
  </w:style>
  <w:style w:type="character" w:customStyle="1" w:styleId="Char3">
    <w:name w:val="纯文本 Char"/>
    <w:basedOn w:val="a0"/>
    <w:link w:val="ae"/>
    <w:uiPriority w:val="99"/>
    <w:rsid w:val="00190A1C"/>
    <w:rPr>
      <w:rFonts w:ascii="宋体" w:hAnsi="Courier New" w:cs="Courier New"/>
      <w:sz w:val="21"/>
      <w:szCs w:val="21"/>
      <w:lang w:eastAsia="en-US" w:bidi="en-US"/>
    </w:rPr>
  </w:style>
</w:styles>
</file>

<file path=word/webSettings.xml><?xml version="1.0" encoding="utf-8"?>
<w:webSettings xmlns:r="http://schemas.openxmlformats.org/officeDocument/2006/relationships" xmlns:w="http://schemas.openxmlformats.org/wordprocessingml/2006/main">
  <w:divs>
    <w:div w:id="2040428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F3AD3C-D68B-4CED-A3BD-448D41FA7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13</Pages>
  <Words>802</Words>
  <Characters>4573</Characters>
  <Application>Microsoft Office Word</Application>
  <DocSecurity>0</DocSecurity>
  <Lines>38</Lines>
  <Paragraphs>10</Paragraphs>
  <ScaleCrop>false</ScaleCrop>
  <Company>swj</Company>
  <LinksUpToDate>false</LinksUpToDate>
  <CharactersWithSpaces>5365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std</dc:creator>
  <cp:keywords/>
  <dc:description/>
  <cp:lastModifiedBy>俞榕森</cp:lastModifiedBy>
  <cp:revision>7</cp:revision>
  <cp:lastPrinted>2019-05-05T01:26:00Z</cp:lastPrinted>
  <dcterms:created xsi:type="dcterms:W3CDTF">2020-05-21T08:37:00Z</dcterms:created>
  <dcterms:modified xsi:type="dcterms:W3CDTF">2022-06-23T01:45:00Z</dcterms:modified>
</cp:coreProperties>
</file>