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3E78" w:rsidRPr="002E6FE6" w:rsidRDefault="00003C15" w:rsidP="007A004B">
      <w:pPr>
        <w:spacing w:line="360" w:lineRule="auto"/>
        <w:jc w:val="center"/>
        <w:rPr>
          <w:rFonts w:ascii="黑体" w:eastAsia="黑体" w:hAnsi="黑体"/>
          <w:sz w:val="36"/>
          <w:szCs w:val="36"/>
        </w:rPr>
      </w:pPr>
      <w:r w:rsidRPr="002E6FE6">
        <w:rPr>
          <w:rFonts w:ascii="黑体" w:eastAsia="黑体" w:hAnsi="黑体" w:hint="eastAsia"/>
          <w:sz w:val="36"/>
          <w:szCs w:val="36"/>
        </w:rPr>
        <w:t>关于</w:t>
      </w:r>
      <w:r w:rsidR="002F3E78" w:rsidRPr="002E6FE6">
        <w:rPr>
          <w:rFonts w:ascii="黑体" w:eastAsia="黑体" w:hAnsi="黑体" w:hint="eastAsia"/>
          <w:sz w:val="36"/>
          <w:szCs w:val="36"/>
        </w:rPr>
        <w:t>开展</w:t>
      </w:r>
      <w:r w:rsidR="0025295B" w:rsidRPr="002E6FE6">
        <w:rPr>
          <w:rFonts w:ascii="黑体" w:eastAsia="黑体" w:hAnsi="黑体" w:hint="eastAsia"/>
          <w:sz w:val="36"/>
          <w:szCs w:val="36"/>
        </w:rPr>
        <w:t>20</w:t>
      </w:r>
      <w:r w:rsidR="0025295B" w:rsidRPr="002E6FE6">
        <w:rPr>
          <w:rFonts w:ascii="黑体" w:eastAsia="黑体" w:hAnsi="黑体"/>
          <w:sz w:val="36"/>
          <w:szCs w:val="36"/>
        </w:rPr>
        <w:t>21</w:t>
      </w:r>
      <w:r w:rsidR="002F3E78" w:rsidRPr="002E6FE6">
        <w:rPr>
          <w:rFonts w:ascii="黑体" w:eastAsia="黑体" w:hAnsi="黑体" w:hint="eastAsia"/>
          <w:sz w:val="36"/>
          <w:szCs w:val="36"/>
        </w:rPr>
        <w:t>年上海市中等职业学校、技工</w:t>
      </w:r>
      <w:r w:rsidR="000760DD" w:rsidRPr="002E6FE6">
        <w:rPr>
          <w:rFonts w:ascii="黑体" w:eastAsia="黑体" w:hAnsi="黑体" w:hint="eastAsia"/>
          <w:sz w:val="36"/>
          <w:szCs w:val="36"/>
        </w:rPr>
        <w:t>院</w:t>
      </w:r>
      <w:r w:rsidR="002F3E78" w:rsidRPr="002E6FE6">
        <w:rPr>
          <w:rFonts w:ascii="黑体" w:eastAsia="黑体" w:hAnsi="黑体" w:hint="eastAsia"/>
          <w:sz w:val="36"/>
          <w:szCs w:val="36"/>
        </w:rPr>
        <w:t>校教师</w:t>
      </w:r>
    </w:p>
    <w:p w:rsidR="002F3E78" w:rsidRPr="002E6FE6" w:rsidRDefault="002F3E78" w:rsidP="007A004B">
      <w:pPr>
        <w:spacing w:line="360" w:lineRule="auto"/>
        <w:jc w:val="center"/>
        <w:rPr>
          <w:rFonts w:ascii="黑体" w:eastAsia="黑体" w:hAnsi="黑体"/>
          <w:sz w:val="36"/>
          <w:szCs w:val="36"/>
        </w:rPr>
      </w:pPr>
      <w:r w:rsidRPr="002E6FE6">
        <w:rPr>
          <w:rFonts w:ascii="黑体" w:eastAsia="黑体" w:hAnsi="黑体" w:hint="eastAsia"/>
          <w:sz w:val="36"/>
          <w:szCs w:val="36"/>
        </w:rPr>
        <w:t>高级</w:t>
      </w:r>
      <w:r w:rsidR="0075459E">
        <w:rPr>
          <w:rFonts w:ascii="黑体" w:eastAsia="黑体" w:hAnsi="黑体" w:hint="eastAsia"/>
          <w:sz w:val="36"/>
          <w:szCs w:val="36"/>
        </w:rPr>
        <w:t>职称</w:t>
      </w:r>
      <w:r w:rsidRPr="002E6FE6">
        <w:rPr>
          <w:rFonts w:ascii="黑体" w:eastAsia="黑体" w:hAnsi="黑体" w:hint="eastAsia"/>
          <w:sz w:val="36"/>
          <w:szCs w:val="36"/>
        </w:rPr>
        <w:t>评审的通知</w:t>
      </w:r>
    </w:p>
    <w:p w:rsidR="002F3E78" w:rsidRPr="002E6FE6" w:rsidRDefault="002F3E78" w:rsidP="007A004B">
      <w:pPr>
        <w:spacing w:line="360" w:lineRule="auto"/>
        <w:rPr>
          <w:rFonts w:ascii="黑体" w:eastAsia="黑体" w:hAnsi="黑体"/>
          <w:sz w:val="36"/>
          <w:szCs w:val="36"/>
        </w:rPr>
      </w:pPr>
    </w:p>
    <w:p w:rsidR="002F3E78" w:rsidRPr="002E6FE6" w:rsidRDefault="002F3E78" w:rsidP="0039404D">
      <w:pPr>
        <w:spacing w:line="580" w:lineRule="exact"/>
        <w:rPr>
          <w:rFonts w:ascii="仿宋" w:eastAsia="仿宋" w:hAnsi="仿宋"/>
          <w:sz w:val="30"/>
          <w:szCs w:val="30"/>
        </w:rPr>
      </w:pPr>
      <w:r w:rsidRPr="002E6FE6">
        <w:rPr>
          <w:rFonts w:ascii="仿宋" w:eastAsia="仿宋" w:hAnsi="仿宋" w:hint="eastAsia"/>
          <w:sz w:val="30"/>
          <w:szCs w:val="30"/>
        </w:rPr>
        <w:t>各区教育局，各有关委、局、控股（集团）公司、高校：</w:t>
      </w:r>
    </w:p>
    <w:p w:rsidR="002F3E78" w:rsidRPr="002E6FE6" w:rsidRDefault="002F3E78" w:rsidP="002E6FE6">
      <w:pPr>
        <w:spacing w:line="580" w:lineRule="exact"/>
        <w:ind w:firstLineChars="200" w:firstLine="600"/>
        <w:rPr>
          <w:rFonts w:ascii="仿宋" w:eastAsia="仿宋" w:hAnsi="仿宋"/>
          <w:sz w:val="30"/>
          <w:szCs w:val="30"/>
        </w:rPr>
      </w:pPr>
      <w:r w:rsidRPr="002E6FE6">
        <w:rPr>
          <w:rFonts w:ascii="仿宋" w:eastAsia="仿宋" w:hAnsi="仿宋" w:hint="eastAsia"/>
          <w:sz w:val="30"/>
          <w:szCs w:val="30"/>
        </w:rPr>
        <w:t>根据人力资源社会保障部和教育部《关于深化中等职业学校教师职称制度改革的指导意见》（人社部发〔2019〕89号）、人力资源社会保障部《关于深化技工院校教师职称制度改革的指导意见》（人社部发〔2017〕90号）、</w:t>
      </w:r>
      <w:r w:rsidR="0025295B" w:rsidRPr="002E6FE6">
        <w:rPr>
          <w:rFonts w:ascii="仿宋" w:eastAsia="仿宋" w:hAnsi="仿宋" w:hint="eastAsia"/>
          <w:sz w:val="30"/>
          <w:szCs w:val="30"/>
        </w:rPr>
        <w:t>《上海市中等职业学校、技工院校教师高级职称评审办法》</w:t>
      </w:r>
      <w:r w:rsidR="00821B06" w:rsidRPr="002E6FE6">
        <w:rPr>
          <w:rFonts w:ascii="仿宋" w:eastAsia="仿宋" w:hAnsi="仿宋" w:hint="eastAsia"/>
          <w:sz w:val="30"/>
          <w:szCs w:val="30"/>
        </w:rPr>
        <w:t>（</w:t>
      </w:r>
      <w:r w:rsidR="007A0F96" w:rsidRPr="002E6FE6">
        <w:rPr>
          <w:rFonts w:ascii="仿宋" w:eastAsia="仿宋" w:hAnsi="仿宋" w:hint="eastAsia"/>
          <w:sz w:val="30"/>
          <w:szCs w:val="30"/>
        </w:rPr>
        <w:t>〔2</w:t>
      </w:r>
      <w:r w:rsidR="007A0F96" w:rsidRPr="002E6FE6">
        <w:rPr>
          <w:rFonts w:ascii="仿宋" w:eastAsia="仿宋" w:hAnsi="仿宋"/>
          <w:sz w:val="30"/>
          <w:szCs w:val="30"/>
        </w:rPr>
        <w:t>021</w:t>
      </w:r>
      <w:r w:rsidR="007A0F96" w:rsidRPr="002E6FE6">
        <w:rPr>
          <w:rFonts w:ascii="仿宋" w:eastAsia="仿宋" w:hAnsi="仿宋" w:hint="eastAsia"/>
          <w:sz w:val="30"/>
          <w:szCs w:val="30"/>
        </w:rPr>
        <w:t>〕472号</w:t>
      </w:r>
      <w:r w:rsidR="00821B06" w:rsidRPr="002E6FE6">
        <w:rPr>
          <w:rFonts w:ascii="仿宋" w:eastAsia="仿宋" w:hAnsi="仿宋" w:hint="eastAsia"/>
          <w:sz w:val="30"/>
          <w:szCs w:val="30"/>
        </w:rPr>
        <w:t>）</w:t>
      </w:r>
      <w:r w:rsidRPr="002E6FE6">
        <w:rPr>
          <w:rFonts w:ascii="仿宋" w:eastAsia="仿宋" w:hAnsi="仿宋" w:hint="eastAsia"/>
          <w:sz w:val="30"/>
          <w:szCs w:val="30"/>
        </w:rPr>
        <w:t>等文件精神，</w:t>
      </w:r>
      <w:r w:rsidR="001B2A31" w:rsidRPr="002E6FE6">
        <w:rPr>
          <w:rFonts w:ascii="仿宋" w:eastAsia="仿宋" w:hAnsi="仿宋" w:hint="eastAsia"/>
          <w:sz w:val="30"/>
          <w:szCs w:val="30"/>
        </w:rPr>
        <w:t>现组织开展</w:t>
      </w:r>
      <w:r w:rsidR="0025295B" w:rsidRPr="002E6FE6">
        <w:rPr>
          <w:rFonts w:ascii="仿宋" w:eastAsia="仿宋" w:hAnsi="仿宋"/>
          <w:sz w:val="30"/>
          <w:szCs w:val="30"/>
        </w:rPr>
        <w:t>2021</w:t>
      </w:r>
      <w:r w:rsidRPr="002E6FE6">
        <w:rPr>
          <w:rFonts w:ascii="仿宋" w:eastAsia="仿宋" w:hAnsi="仿宋" w:hint="eastAsia"/>
          <w:sz w:val="30"/>
          <w:szCs w:val="30"/>
        </w:rPr>
        <w:t>年度上海市中等职业学校、技工</w:t>
      </w:r>
      <w:r w:rsidR="00BA7FD0" w:rsidRPr="002E6FE6">
        <w:rPr>
          <w:rFonts w:ascii="仿宋" w:eastAsia="仿宋" w:hAnsi="仿宋" w:hint="eastAsia"/>
          <w:sz w:val="30"/>
          <w:szCs w:val="30"/>
        </w:rPr>
        <w:t>院</w:t>
      </w:r>
      <w:r w:rsidRPr="002E6FE6">
        <w:rPr>
          <w:rFonts w:ascii="仿宋" w:eastAsia="仿宋" w:hAnsi="仿宋" w:hint="eastAsia"/>
          <w:sz w:val="30"/>
          <w:szCs w:val="30"/>
        </w:rPr>
        <w:t>校教师</w:t>
      </w:r>
      <w:r w:rsidR="006329EB" w:rsidRPr="002E6FE6">
        <w:rPr>
          <w:rFonts w:ascii="仿宋" w:eastAsia="仿宋" w:hAnsi="仿宋" w:hint="eastAsia"/>
          <w:sz w:val="30"/>
          <w:szCs w:val="30"/>
        </w:rPr>
        <w:t>高级讲师（高级实习指导教师）职称</w:t>
      </w:r>
      <w:r w:rsidRPr="002E6FE6">
        <w:rPr>
          <w:rFonts w:ascii="仿宋" w:eastAsia="仿宋" w:hAnsi="仿宋" w:hint="eastAsia"/>
          <w:sz w:val="30"/>
          <w:szCs w:val="30"/>
        </w:rPr>
        <w:t>评审工作，现将有关事项通知如下：</w:t>
      </w:r>
    </w:p>
    <w:p w:rsidR="002F3E78" w:rsidRPr="002E6FE6" w:rsidRDefault="002F3E78" w:rsidP="002E6FE6">
      <w:pPr>
        <w:spacing w:line="560" w:lineRule="exact"/>
        <w:ind w:firstLineChars="200" w:firstLine="602"/>
        <w:rPr>
          <w:rFonts w:ascii="仿宋" w:eastAsia="仿宋" w:hAnsi="仿宋"/>
          <w:b/>
          <w:sz w:val="30"/>
          <w:szCs w:val="30"/>
        </w:rPr>
      </w:pPr>
      <w:r w:rsidRPr="002E6FE6">
        <w:rPr>
          <w:rFonts w:ascii="仿宋" w:eastAsia="仿宋" w:hAnsi="仿宋" w:hint="eastAsia"/>
          <w:b/>
          <w:sz w:val="30"/>
          <w:szCs w:val="30"/>
        </w:rPr>
        <w:t>一、</w:t>
      </w:r>
      <w:r w:rsidR="00EC468C" w:rsidRPr="002E6FE6">
        <w:rPr>
          <w:rFonts w:ascii="仿宋" w:eastAsia="仿宋" w:hAnsi="仿宋" w:hint="eastAsia"/>
          <w:b/>
          <w:sz w:val="30"/>
          <w:szCs w:val="30"/>
        </w:rPr>
        <w:t>评审机构</w:t>
      </w:r>
    </w:p>
    <w:p w:rsidR="00EC468C" w:rsidRPr="002E6FE6" w:rsidRDefault="00EC468C" w:rsidP="002E6FE6">
      <w:pPr>
        <w:spacing w:line="560" w:lineRule="exact"/>
        <w:ind w:firstLineChars="200" w:firstLine="600"/>
        <w:rPr>
          <w:rFonts w:ascii="仿宋" w:eastAsia="仿宋" w:hAnsi="仿宋"/>
          <w:sz w:val="30"/>
          <w:szCs w:val="30"/>
        </w:rPr>
      </w:pPr>
      <w:r w:rsidRPr="002E6FE6">
        <w:rPr>
          <w:rFonts w:ascii="仿宋" w:eastAsia="仿宋" w:hAnsi="仿宋" w:hint="eastAsia"/>
          <w:sz w:val="30"/>
          <w:szCs w:val="30"/>
        </w:rPr>
        <w:t>上海市中等职业学校、技工院校教师高级职称评审委员会下设语文、政教、外语、数学、化学、医学、体育、艺术、机械、电学和计算机、财经管理、德育、教育管理、综合共1</w:t>
      </w:r>
      <w:r w:rsidRPr="002E6FE6">
        <w:rPr>
          <w:rFonts w:ascii="仿宋" w:eastAsia="仿宋" w:hAnsi="仿宋"/>
          <w:sz w:val="30"/>
          <w:szCs w:val="30"/>
        </w:rPr>
        <w:t>4</w:t>
      </w:r>
      <w:r w:rsidRPr="002E6FE6">
        <w:rPr>
          <w:rFonts w:ascii="仿宋" w:eastAsia="仿宋" w:hAnsi="仿宋" w:hint="eastAsia"/>
          <w:sz w:val="30"/>
          <w:szCs w:val="30"/>
        </w:rPr>
        <w:t>个学科。</w:t>
      </w:r>
    </w:p>
    <w:p w:rsidR="004116AF" w:rsidRPr="002E6FE6" w:rsidRDefault="00EC468C" w:rsidP="002E6FE6">
      <w:pPr>
        <w:spacing w:line="560" w:lineRule="exact"/>
        <w:ind w:firstLineChars="200" w:firstLine="600"/>
        <w:rPr>
          <w:rFonts w:ascii="仿宋" w:eastAsia="仿宋" w:hAnsi="仿宋"/>
          <w:sz w:val="30"/>
          <w:szCs w:val="30"/>
        </w:rPr>
      </w:pPr>
      <w:r w:rsidRPr="002E6FE6">
        <w:rPr>
          <w:rFonts w:ascii="仿宋" w:eastAsia="仿宋" w:hAnsi="仿宋" w:cs="仿宋_GB2312" w:hint="eastAsia"/>
          <w:sz w:val="30"/>
          <w:szCs w:val="30"/>
        </w:rPr>
        <w:t>申报教师的申报学科需与目前任教学科（岗位）一致。</w:t>
      </w:r>
    </w:p>
    <w:p w:rsidR="004116AF" w:rsidRPr="002E6FE6" w:rsidRDefault="004116AF" w:rsidP="002E6FE6">
      <w:pPr>
        <w:spacing w:line="560" w:lineRule="exact"/>
        <w:ind w:firstLineChars="200" w:firstLine="602"/>
        <w:rPr>
          <w:rFonts w:ascii="仿宋" w:eastAsia="仿宋" w:hAnsi="仿宋"/>
          <w:b/>
          <w:sz w:val="30"/>
          <w:szCs w:val="30"/>
        </w:rPr>
      </w:pPr>
      <w:r w:rsidRPr="002E6FE6">
        <w:rPr>
          <w:rFonts w:ascii="仿宋" w:eastAsia="仿宋" w:hAnsi="仿宋" w:hint="eastAsia"/>
          <w:b/>
          <w:sz w:val="30"/>
          <w:szCs w:val="30"/>
        </w:rPr>
        <w:t>二、</w:t>
      </w:r>
      <w:r w:rsidR="00EC468C" w:rsidRPr="002E6FE6">
        <w:rPr>
          <w:rFonts w:ascii="仿宋" w:eastAsia="仿宋" w:hAnsi="仿宋" w:hint="eastAsia"/>
          <w:b/>
          <w:sz w:val="30"/>
          <w:szCs w:val="30"/>
        </w:rPr>
        <w:t>申报范围</w:t>
      </w:r>
    </w:p>
    <w:p w:rsidR="004116AF" w:rsidRPr="002E6FE6" w:rsidRDefault="00EC468C" w:rsidP="002E6FE6">
      <w:pPr>
        <w:spacing w:line="560" w:lineRule="exact"/>
        <w:ind w:firstLineChars="200" w:firstLine="600"/>
        <w:rPr>
          <w:rFonts w:ascii="仿宋" w:eastAsia="仿宋" w:hAnsi="仿宋"/>
          <w:sz w:val="30"/>
          <w:szCs w:val="30"/>
        </w:rPr>
      </w:pPr>
      <w:r w:rsidRPr="002E6FE6">
        <w:rPr>
          <w:rFonts w:ascii="仿宋" w:eastAsia="仿宋" w:hAnsi="仿宋" w:hint="eastAsia"/>
          <w:sz w:val="30"/>
          <w:szCs w:val="30"/>
        </w:rPr>
        <w:t>在本市普通</w:t>
      </w:r>
      <w:r w:rsidRPr="002E6FE6">
        <w:rPr>
          <w:rFonts w:ascii="仿宋" w:eastAsia="仿宋" w:hAnsi="仿宋"/>
          <w:sz w:val="30"/>
          <w:szCs w:val="30"/>
        </w:rPr>
        <w:t>中等专业学校</w:t>
      </w:r>
      <w:r w:rsidRPr="002E6FE6">
        <w:rPr>
          <w:rFonts w:ascii="仿宋" w:eastAsia="仿宋" w:hAnsi="仿宋" w:hint="eastAsia"/>
          <w:sz w:val="30"/>
          <w:szCs w:val="30"/>
        </w:rPr>
        <w:t>、技工院校、职业高中、成人中等</w:t>
      </w:r>
      <w:r w:rsidRPr="002E6FE6">
        <w:rPr>
          <w:rFonts w:ascii="仿宋" w:eastAsia="仿宋" w:hAnsi="仿宋"/>
          <w:sz w:val="30"/>
          <w:szCs w:val="30"/>
        </w:rPr>
        <w:t>专业学校从事文化课</w:t>
      </w:r>
      <w:r w:rsidRPr="002E6FE6">
        <w:rPr>
          <w:rFonts w:ascii="仿宋" w:eastAsia="仿宋" w:hAnsi="仿宋" w:hint="eastAsia"/>
          <w:sz w:val="30"/>
          <w:szCs w:val="30"/>
        </w:rPr>
        <w:t>、</w:t>
      </w:r>
      <w:r w:rsidRPr="002E6FE6">
        <w:rPr>
          <w:rFonts w:ascii="仿宋" w:eastAsia="仿宋" w:hAnsi="仿宋"/>
          <w:sz w:val="30"/>
          <w:szCs w:val="30"/>
        </w:rPr>
        <w:t>专业课教学教研的教师</w:t>
      </w:r>
      <w:r w:rsidRPr="002E6FE6">
        <w:rPr>
          <w:rFonts w:ascii="仿宋" w:eastAsia="仿宋" w:hAnsi="仿宋" w:hint="eastAsia"/>
          <w:sz w:val="30"/>
          <w:szCs w:val="30"/>
        </w:rPr>
        <w:t>（含市、区职业教育教研机构中从事中等职业、技工教育教学工作的在职在岗专业技术人员），或从事实习指导教学的实习指导教师，符合以下条件之一：</w:t>
      </w:r>
    </w:p>
    <w:p w:rsidR="00EC468C" w:rsidRPr="002E6FE6" w:rsidRDefault="00EC468C" w:rsidP="002E6FE6">
      <w:pPr>
        <w:spacing w:line="560" w:lineRule="exact"/>
        <w:ind w:firstLineChars="200" w:firstLine="600"/>
        <w:rPr>
          <w:rFonts w:ascii="仿宋" w:eastAsia="仿宋" w:hAnsi="仿宋"/>
          <w:sz w:val="30"/>
          <w:szCs w:val="30"/>
        </w:rPr>
      </w:pPr>
      <w:r w:rsidRPr="002E6FE6">
        <w:rPr>
          <w:rFonts w:ascii="仿宋" w:eastAsia="仿宋" w:hAnsi="仿宋" w:hint="eastAsia"/>
          <w:sz w:val="30"/>
          <w:szCs w:val="30"/>
        </w:rPr>
        <w:t>1.具有本市户籍；</w:t>
      </w:r>
    </w:p>
    <w:p w:rsidR="00EC468C" w:rsidRPr="002E6FE6" w:rsidRDefault="00EC468C" w:rsidP="002E6FE6">
      <w:pPr>
        <w:spacing w:line="560" w:lineRule="exact"/>
        <w:ind w:firstLineChars="200" w:firstLine="600"/>
        <w:rPr>
          <w:rFonts w:ascii="仿宋" w:eastAsia="仿宋" w:hAnsi="仿宋"/>
          <w:sz w:val="30"/>
          <w:szCs w:val="30"/>
        </w:rPr>
      </w:pPr>
      <w:r w:rsidRPr="002E6FE6">
        <w:rPr>
          <w:rFonts w:ascii="仿宋" w:eastAsia="仿宋" w:hAnsi="仿宋" w:hint="eastAsia"/>
          <w:sz w:val="30"/>
          <w:szCs w:val="30"/>
        </w:rPr>
        <w:t>2.持有有效期内的《上海市居住证》；</w:t>
      </w:r>
    </w:p>
    <w:p w:rsidR="00EC468C" w:rsidRPr="002E6FE6" w:rsidRDefault="00EC468C" w:rsidP="002E6FE6">
      <w:pPr>
        <w:spacing w:line="560" w:lineRule="exact"/>
        <w:ind w:firstLineChars="200" w:firstLine="600"/>
        <w:rPr>
          <w:rFonts w:ascii="仿宋" w:eastAsia="仿宋" w:hAnsi="仿宋"/>
          <w:sz w:val="30"/>
          <w:szCs w:val="30"/>
        </w:rPr>
      </w:pPr>
      <w:r w:rsidRPr="002E6FE6">
        <w:rPr>
          <w:rFonts w:ascii="仿宋" w:eastAsia="仿宋" w:hAnsi="仿宋" w:hint="eastAsia"/>
          <w:sz w:val="30"/>
          <w:szCs w:val="30"/>
        </w:rPr>
        <w:lastRenderedPageBreak/>
        <w:t>3.近2年内在本市累计缴纳社会保险满12个月。</w:t>
      </w:r>
    </w:p>
    <w:p w:rsidR="00EC468C" w:rsidRPr="002E6FE6" w:rsidRDefault="00EC468C" w:rsidP="002E6FE6">
      <w:pPr>
        <w:spacing w:line="560" w:lineRule="exact"/>
        <w:ind w:firstLineChars="200" w:firstLine="600"/>
        <w:rPr>
          <w:rFonts w:ascii="仿宋" w:eastAsia="仿宋" w:hAnsi="仿宋"/>
          <w:sz w:val="30"/>
          <w:szCs w:val="30"/>
        </w:rPr>
      </w:pPr>
      <w:r w:rsidRPr="006D72EA">
        <w:rPr>
          <w:rFonts w:ascii="仿宋" w:eastAsia="仿宋" w:hAnsi="仿宋" w:hint="eastAsia"/>
          <w:sz w:val="30"/>
          <w:szCs w:val="30"/>
        </w:rPr>
        <w:t>已办理退休手续或当年度达到法定退休年龄的（按国家规定办理高级专业技术人员延长退休手续的除外）</w:t>
      </w:r>
      <w:r w:rsidR="006D72EA" w:rsidRPr="006D72EA">
        <w:rPr>
          <w:rFonts w:ascii="仿宋" w:eastAsia="仿宋" w:hAnsi="仿宋" w:hint="eastAsia"/>
          <w:sz w:val="30"/>
          <w:szCs w:val="30"/>
        </w:rPr>
        <w:t>不予</w:t>
      </w:r>
      <w:r w:rsidR="006D72EA" w:rsidRPr="006D72EA">
        <w:rPr>
          <w:rFonts w:ascii="仿宋" w:eastAsia="仿宋" w:hAnsi="仿宋"/>
          <w:sz w:val="30"/>
          <w:szCs w:val="30"/>
        </w:rPr>
        <w:t>办理</w:t>
      </w:r>
      <w:r w:rsidR="006D72EA">
        <w:rPr>
          <w:rFonts w:ascii="仿宋" w:eastAsia="仿宋" w:hAnsi="仿宋"/>
          <w:sz w:val="30"/>
          <w:szCs w:val="30"/>
        </w:rPr>
        <w:t>。</w:t>
      </w:r>
    </w:p>
    <w:p w:rsidR="007E757F" w:rsidRPr="002E6FE6" w:rsidRDefault="007E757F" w:rsidP="002E6FE6">
      <w:pPr>
        <w:spacing w:line="560" w:lineRule="exact"/>
        <w:ind w:firstLineChars="200" w:firstLine="600"/>
        <w:rPr>
          <w:rFonts w:ascii="仿宋" w:eastAsia="仿宋" w:hAnsi="仿宋"/>
          <w:sz w:val="30"/>
          <w:szCs w:val="30"/>
        </w:rPr>
      </w:pPr>
      <w:r w:rsidRPr="002E6FE6">
        <w:rPr>
          <w:rFonts w:ascii="仿宋" w:eastAsia="仿宋" w:hAnsi="仿宋" w:hint="eastAsia"/>
          <w:sz w:val="30"/>
          <w:szCs w:val="30"/>
        </w:rPr>
        <w:t>对因违反国家的法律法规或党的组织纪律而受到有关部门查处的直接责任人在处罚期内，或正在查办中的涉事人员，不接受申报。</w:t>
      </w:r>
    </w:p>
    <w:p w:rsidR="00EC468C" w:rsidRPr="008D19B2" w:rsidRDefault="009F664D" w:rsidP="008D19B2">
      <w:pPr>
        <w:adjustRightInd w:val="0"/>
        <w:spacing w:line="560" w:lineRule="exact"/>
        <w:ind w:firstLineChars="200" w:firstLine="602"/>
        <w:rPr>
          <w:rFonts w:ascii="仿宋" w:eastAsia="仿宋" w:hAnsi="仿宋"/>
          <w:b/>
          <w:sz w:val="30"/>
          <w:szCs w:val="30"/>
        </w:rPr>
      </w:pPr>
      <w:r>
        <w:rPr>
          <w:rFonts w:ascii="仿宋" w:eastAsia="仿宋" w:hAnsi="仿宋" w:hint="eastAsia"/>
          <w:b/>
          <w:sz w:val="30"/>
          <w:szCs w:val="30"/>
        </w:rPr>
        <w:t>三</w:t>
      </w:r>
      <w:r>
        <w:rPr>
          <w:rFonts w:ascii="仿宋" w:eastAsia="仿宋" w:hAnsi="仿宋"/>
          <w:b/>
          <w:sz w:val="30"/>
          <w:szCs w:val="30"/>
        </w:rPr>
        <w:t>、申报时间</w:t>
      </w:r>
    </w:p>
    <w:p w:rsidR="00EC468C" w:rsidRPr="002E6FE6" w:rsidRDefault="00EC468C" w:rsidP="002E6FE6">
      <w:pPr>
        <w:spacing w:line="560" w:lineRule="exact"/>
        <w:ind w:firstLineChars="200" w:firstLine="600"/>
        <w:rPr>
          <w:rFonts w:ascii="仿宋" w:eastAsia="仿宋" w:hAnsi="仿宋"/>
          <w:sz w:val="30"/>
          <w:szCs w:val="30"/>
        </w:rPr>
      </w:pPr>
      <w:r w:rsidRPr="002E6FE6">
        <w:rPr>
          <w:rFonts w:ascii="仿宋" w:eastAsia="仿宋" w:hAnsi="仿宋" w:hint="eastAsia"/>
          <w:sz w:val="30"/>
          <w:szCs w:val="30"/>
        </w:rPr>
        <w:t>1.资历计算截止到2021年12月31日。</w:t>
      </w:r>
    </w:p>
    <w:p w:rsidR="00EC468C" w:rsidRPr="002E6FE6" w:rsidRDefault="00EC468C" w:rsidP="002E6FE6">
      <w:pPr>
        <w:adjustRightInd w:val="0"/>
        <w:spacing w:line="560" w:lineRule="exact"/>
        <w:ind w:firstLineChars="200" w:firstLine="600"/>
        <w:rPr>
          <w:rFonts w:ascii="仿宋" w:eastAsia="仿宋" w:hAnsi="仿宋"/>
          <w:sz w:val="30"/>
          <w:szCs w:val="30"/>
        </w:rPr>
      </w:pPr>
      <w:r w:rsidRPr="002E6FE6">
        <w:rPr>
          <w:rFonts w:ascii="仿宋" w:eastAsia="仿宋" w:hAnsi="仿宋" w:hint="eastAsia"/>
          <w:sz w:val="30"/>
          <w:szCs w:val="30"/>
        </w:rPr>
        <w:t>2.</w:t>
      </w:r>
      <w:r w:rsidR="007E757F" w:rsidRPr="002E6FE6">
        <w:rPr>
          <w:rFonts w:ascii="仿宋" w:eastAsia="仿宋" w:hAnsi="仿宋" w:hint="eastAsia"/>
          <w:sz w:val="30"/>
          <w:szCs w:val="30"/>
        </w:rPr>
        <w:t>教育教学研究</w:t>
      </w:r>
      <w:r w:rsidRPr="002E6FE6">
        <w:rPr>
          <w:rFonts w:ascii="仿宋" w:eastAsia="仿宋" w:hAnsi="仿宋" w:hint="eastAsia"/>
          <w:sz w:val="30"/>
          <w:szCs w:val="30"/>
        </w:rPr>
        <w:t>成果</w:t>
      </w:r>
      <w:r w:rsidR="007E757F" w:rsidRPr="002E6FE6">
        <w:rPr>
          <w:rFonts w:ascii="仿宋" w:eastAsia="仿宋" w:hAnsi="仿宋" w:hint="eastAsia"/>
          <w:sz w:val="30"/>
          <w:szCs w:val="30"/>
        </w:rPr>
        <w:t>统计截止至</w:t>
      </w:r>
      <w:r w:rsidR="00022035" w:rsidRPr="002E6FE6">
        <w:rPr>
          <w:rFonts w:ascii="仿宋" w:eastAsia="仿宋" w:hAnsi="仿宋" w:hint="eastAsia"/>
          <w:sz w:val="30"/>
          <w:szCs w:val="30"/>
        </w:rPr>
        <w:t>2021年12月31日</w:t>
      </w:r>
      <w:r w:rsidR="007E757F" w:rsidRPr="002E6FE6">
        <w:rPr>
          <w:rFonts w:ascii="仿宋" w:eastAsia="仿宋" w:hAnsi="仿宋" w:hint="eastAsia"/>
          <w:sz w:val="30"/>
          <w:szCs w:val="30"/>
        </w:rPr>
        <w:t>。</w:t>
      </w:r>
    </w:p>
    <w:p w:rsidR="00363774" w:rsidRPr="002E6FE6" w:rsidRDefault="00363774" w:rsidP="00363774">
      <w:pPr>
        <w:spacing w:line="560" w:lineRule="exact"/>
        <w:ind w:firstLineChars="200" w:firstLine="600"/>
        <w:rPr>
          <w:rFonts w:ascii="仿宋" w:eastAsia="仿宋" w:hAnsi="仿宋" w:cs="宋体"/>
          <w:sz w:val="30"/>
          <w:szCs w:val="30"/>
        </w:rPr>
      </w:pPr>
      <w:r w:rsidRPr="002E6FE6">
        <w:rPr>
          <w:rFonts w:ascii="仿宋" w:eastAsia="仿宋" w:hAnsi="仿宋"/>
          <w:sz w:val="30"/>
          <w:szCs w:val="30"/>
        </w:rPr>
        <w:t>申报</w:t>
      </w:r>
      <w:r w:rsidRPr="002E6FE6">
        <w:rPr>
          <w:rFonts w:ascii="仿宋" w:eastAsia="仿宋" w:hAnsi="仿宋" w:hint="eastAsia"/>
          <w:sz w:val="30"/>
          <w:szCs w:val="30"/>
        </w:rPr>
        <w:t>截止</w:t>
      </w:r>
      <w:r w:rsidRPr="002E6FE6">
        <w:rPr>
          <w:rFonts w:ascii="仿宋" w:eastAsia="仿宋" w:hAnsi="仿宋"/>
          <w:sz w:val="30"/>
          <w:szCs w:val="30"/>
        </w:rPr>
        <w:t>时间</w:t>
      </w:r>
      <w:r w:rsidRPr="002E6FE6">
        <w:rPr>
          <w:rFonts w:ascii="仿宋" w:eastAsia="仿宋" w:hAnsi="仿宋" w:hint="eastAsia"/>
          <w:sz w:val="30"/>
          <w:szCs w:val="30"/>
        </w:rPr>
        <w:t>：2022年1月10日。各</w:t>
      </w:r>
      <w:r w:rsidRPr="002E6FE6">
        <w:rPr>
          <w:rFonts w:ascii="仿宋" w:eastAsia="仿宋" w:hAnsi="仿宋"/>
          <w:sz w:val="30"/>
          <w:szCs w:val="30"/>
        </w:rPr>
        <w:t>主管</w:t>
      </w:r>
      <w:r w:rsidRPr="002E6FE6">
        <w:rPr>
          <w:rFonts w:ascii="仿宋" w:eastAsia="仿宋" w:hAnsi="仿宋" w:hint="eastAsia"/>
          <w:sz w:val="30"/>
          <w:szCs w:val="30"/>
        </w:rPr>
        <w:t>单位</w:t>
      </w:r>
      <w:r w:rsidRPr="002E6FE6">
        <w:rPr>
          <w:rFonts w:ascii="仿宋" w:eastAsia="仿宋" w:hAnsi="仿宋"/>
          <w:sz w:val="30"/>
          <w:szCs w:val="30"/>
        </w:rPr>
        <w:t>及学校须</w:t>
      </w:r>
      <w:r w:rsidRPr="002E6FE6">
        <w:rPr>
          <w:rFonts w:ascii="仿宋" w:eastAsia="仿宋" w:hAnsi="仿宋" w:hint="eastAsia"/>
          <w:sz w:val="30"/>
          <w:szCs w:val="30"/>
        </w:rPr>
        <w:t>在申报截止时间前</w:t>
      </w:r>
      <w:r w:rsidRPr="002E6FE6">
        <w:rPr>
          <w:rFonts w:ascii="仿宋" w:eastAsia="仿宋" w:hAnsi="仿宋"/>
          <w:sz w:val="30"/>
          <w:szCs w:val="30"/>
        </w:rPr>
        <w:t>，将《</w:t>
      </w:r>
      <w:r w:rsidRPr="002E6FE6">
        <w:rPr>
          <w:rFonts w:ascii="仿宋" w:eastAsia="仿宋" w:hAnsi="仿宋" w:hint="eastAsia"/>
          <w:sz w:val="30"/>
          <w:szCs w:val="30"/>
        </w:rPr>
        <w:t>委托</w:t>
      </w:r>
      <w:r w:rsidRPr="002E6FE6">
        <w:rPr>
          <w:rFonts w:ascii="仿宋" w:eastAsia="仿宋" w:hAnsi="仿宋"/>
          <w:sz w:val="30"/>
          <w:szCs w:val="30"/>
        </w:rPr>
        <w:t>协议书》</w:t>
      </w:r>
      <w:r w:rsidRPr="002E6FE6">
        <w:rPr>
          <w:rFonts w:ascii="仿宋" w:eastAsia="仿宋" w:hAnsi="仿宋" w:hint="eastAsia"/>
          <w:sz w:val="30"/>
          <w:szCs w:val="30"/>
        </w:rPr>
        <w:t>（一式两份</w:t>
      </w:r>
      <w:r w:rsidRPr="002E6FE6">
        <w:rPr>
          <w:rFonts w:ascii="仿宋" w:eastAsia="仿宋" w:hAnsi="仿宋"/>
          <w:sz w:val="30"/>
          <w:szCs w:val="30"/>
        </w:rPr>
        <w:t>，</w:t>
      </w:r>
      <w:r w:rsidRPr="002E6FE6">
        <w:rPr>
          <w:rFonts w:ascii="仿宋" w:eastAsia="仿宋" w:hAnsi="仿宋" w:hint="eastAsia"/>
          <w:sz w:val="30"/>
          <w:szCs w:val="30"/>
        </w:rPr>
        <w:t>正反打印，</w:t>
      </w:r>
      <w:r w:rsidRPr="002E6FE6">
        <w:rPr>
          <w:rFonts w:ascii="仿宋" w:eastAsia="仿宋" w:hAnsi="仿宋"/>
          <w:sz w:val="30"/>
          <w:szCs w:val="30"/>
        </w:rPr>
        <w:t>加盖公章</w:t>
      </w:r>
      <w:r w:rsidRPr="002E6FE6">
        <w:rPr>
          <w:rFonts w:ascii="仿宋" w:eastAsia="仿宋" w:hAnsi="仿宋" w:hint="eastAsia"/>
          <w:sz w:val="30"/>
          <w:szCs w:val="30"/>
        </w:rPr>
        <w:t>）、《申报</w:t>
      </w:r>
      <w:r w:rsidRPr="002E6FE6">
        <w:rPr>
          <w:rFonts w:ascii="仿宋" w:eastAsia="仿宋" w:hAnsi="仿宋"/>
          <w:sz w:val="30"/>
          <w:szCs w:val="30"/>
        </w:rPr>
        <w:t>教师基本情况</w:t>
      </w:r>
      <w:r w:rsidRPr="002E6FE6">
        <w:rPr>
          <w:rFonts w:ascii="仿宋" w:eastAsia="仿宋" w:hAnsi="仿宋" w:hint="eastAsia"/>
          <w:sz w:val="30"/>
          <w:szCs w:val="30"/>
        </w:rPr>
        <w:t>汇总表》（一式一份</w:t>
      </w:r>
      <w:r w:rsidRPr="002E6FE6">
        <w:rPr>
          <w:rFonts w:ascii="仿宋" w:eastAsia="仿宋" w:hAnsi="仿宋"/>
          <w:sz w:val="30"/>
          <w:szCs w:val="30"/>
        </w:rPr>
        <w:t>、加盖学校和</w:t>
      </w:r>
      <w:r w:rsidRPr="002E6FE6">
        <w:rPr>
          <w:rFonts w:ascii="仿宋" w:eastAsia="仿宋" w:hAnsi="仿宋" w:hint="eastAsia"/>
          <w:sz w:val="30"/>
          <w:szCs w:val="30"/>
        </w:rPr>
        <w:t>主管部门公章）</w:t>
      </w:r>
      <w:r w:rsidRPr="002E6FE6">
        <w:rPr>
          <w:rFonts w:ascii="仿宋" w:eastAsia="仿宋" w:hAnsi="仿宋"/>
          <w:sz w:val="30"/>
          <w:szCs w:val="30"/>
        </w:rPr>
        <w:t>、</w:t>
      </w:r>
      <w:r w:rsidRPr="002E6FE6">
        <w:rPr>
          <w:rFonts w:ascii="仿宋" w:eastAsia="仿宋" w:hAnsi="仿宋" w:hint="eastAsia"/>
          <w:sz w:val="30"/>
          <w:szCs w:val="30"/>
        </w:rPr>
        <w:t>《申报</w:t>
      </w:r>
      <w:r w:rsidRPr="002E6FE6">
        <w:rPr>
          <w:rFonts w:ascii="仿宋" w:eastAsia="仿宋" w:hAnsi="仿宋"/>
          <w:sz w:val="30"/>
          <w:szCs w:val="30"/>
        </w:rPr>
        <w:t>教师评价情况</w:t>
      </w:r>
      <w:r w:rsidRPr="002E6FE6">
        <w:rPr>
          <w:rFonts w:ascii="仿宋" w:eastAsia="仿宋" w:hAnsi="仿宋" w:hint="eastAsia"/>
          <w:sz w:val="30"/>
          <w:szCs w:val="30"/>
        </w:rPr>
        <w:t>汇总表》（一式一份</w:t>
      </w:r>
      <w:r w:rsidRPr="002E6FE6">
        <w:rPr>
          <w:rFonts w:ascii="仿宋" w:eastAsia="仿宋" w:hAnsi="仿宋"/>
          <w:sz w:val="30"/>
          <w:szCs w:val="30"/>
        </w:rPr>
        <w:t>、加盖学校和</w:t>
      </w:r>
      <w:r w:rsidRPr="002E6FE6">
        <w:rPr>
          <w:rFonts w:ascii="仿宋" w:eastAsia="仿宋" w:hAnsi="仿宋" w:hint="eastAsia"/>
          <w:sz w:val="30"/>
          <w:szCs w:val="30"/>
        </w:rPr>
        <w:t>主管部门公章），</w:t>
      </w:r>
      <w:r w:rsidRPr="002E6FE6">
        <w:rPr>
          <w:rFonts w:ascii="仿宋" w:eastAsia="仿宋" w:hAnsi="仿宋"/>
          <w:sz w:val="30"/>
          <w:szCs w:val="30"/>
        </w:rPr>
        <w:t>以及</w:t>
      </w:r>
      <w:r w:rsidRPr="002E6FE6">
        <w:rPr>
          <w:rFonts w:ascii="仿宋" w:eastAsia="仿宋" w:hAnsi="仿宋" w:hint="eastAsia"/>
          <w:sz w:val="30"/>
          <w:szCs w:val="30"/>
        </w:rPr>
        <w:t>所有</w:t>
      </w:r>
      <w:r w:rsidRPr="002E6FE6">
        <w:rPr>
          <w:rFonts w:ascii="仿宋" w:eastAsia="仿宋" w:hAnsi="仿宋"/>
          <w:sz w:val="30"/>
          <w:szCs w:val="30"/>
        </w:rPr>
        <w:t>申报材料</w:t>
      </w:r>
      <w:r w:rsidRPr="002E6FE6">
        <w:rPr>
          <w:rFonts w:ascii="仿宋" w:eastAsia="仿宋" w:hAnsi="仿宋" w:hint="eastAsia"/>
          <w:sz w:val="30"/>
          <w:szCs w:val="30"/>
        </w:rPr>
        <w:t>提交高评委办公室</w:t>
      </w:r>
      <w:r w:rsidRPr="002E6FE6">
        <w:rPr>
          <w:rFonts w:ascii="仿宋" w:eastAsia="仿宋" w:hAnsi="仿宋"/>
          <w:sz w:val="30"/>
          <w:szCs w:val="30"/>
        </w:rPr>
        <w:t>。</w:t>
      </w:r>
    </w:p>
    <w:p w:rsidR="0039404D" w:rsidRDefault="0039404D" w:rsidP="004116AF">
      <w:pPr>
        <w:pStyle w:val="a3"/>
        <w:spacing w:line="560" w:lineRule="exact"/>
        <w:ind w:leftChars="0" w:left="0" w:firstLine="200"/>
        <w:rPr>
          <w:rFonts w:ascii="仿宋" w:eastAsia="仿宋" w:hAnsi="仿宋" w:hint="eastAsia"/>
          <w:bCs/>
          <w:szCs w:val="30"/>
        </w:rPr>
      </w:pPr>
      <w:bookmarkStart w:id="0" w:name="_GoBack"/>
      <w:bookmarkEnd w:id="0"/>
    </w:p>
    <w:p w:rsidR="00B93F12" w:rsidRDefault="00B93F12" w:rsidP="00B93F12"/>
    <w:p w:rsidR="00B93F12" w:rsidRPr="00B93F12" w:rsidRDefault="00B93F12" w:rsidP="00B93F12"/>
    <w:p w:rsidR="00A40572" w:rsidRPr="002E6FE6" w:rsidRDefault="003A6B28" w:rsidP="00A40572">
      <w:pPr>
        <w:pStyle w:val="a3"/>
        <w:spacing w:line="560" w:lineRule="exact"/>
        <w:ind w:leftChars="0" w:left="0" w:firstLine="200"/>
        <w:jc w:val="right"/>
        <w:rPr>
          <w:rFonts w:ascii="仿宋" w:eastAsia="仿宋" w:hAnsi="仿宋"/>
          <w:bCs/>
          <w:szCs w:val="30"/>
        </w:rPr>
      </w:pPr>
      <w:r w:rsidRPr="002E6FE6">
        <w:rPr>
          <w:rFonts w:ascii="仿宋" w:eastAsia="仿宋" w:hAnsi="仿宋" w:hint="eastAsia"/>
          <w:bCs/>
          <w:szCs w:val="30"/>
        </w:rPr>
        <w:t>上海市中等职业学校、技工院校教师</w:t>
      </w:r>
    </w:p>
    <w:p w:rsidR="00E87917" w:rsidRPr="002E6FE6" w:rsidRDefault="003A6B28" w:rsidP="00A40572">
      <w:pPr>
        <w:pStyle w:val="a3"/>
        <w:spacing w:line="560" w:lineRule="exact"/>
        <w:ind w:leftChars="0" w:left="0" w:right="840" w:firstLine="200"/>
        <w:jc w:val="right"/>
        <w:rPr>
          <w:rFonts w:ascii="仿宋" w:eastAsia="仿宋" w:hAnsi="仿宋"/>
          <w:bCs/>
          <w:szCs w:val="30"/>
        </w:rPr>
      </w:pPr>
      <w:r w:rsidRPr="002E6FE6">
        <w:rPr>
          <w:rFonts w:ascii="仿宋" w:eastAsia="仿宋" w:hAnsi="仿宋" w:hint="eastAsia"/>
          <w:bCs/>
          <w:szCs w:val="30"/>
        </w:rPr>
        <w:t>高级职称评审</w:t>
      </w:r>
      <w:r w:rsidRPr="002E6FE6">
        <w:rPr>
          <w:rFonts w:ascii="仿宋" w:eastAsia="仿宋" w:hAnsi="仿宋"/>
          <w:bCs/>
          <w:szCs w:val="30"/>
        </w:rPr>
        <w:t>委员会</w:t>
      </w:r>
    </w:p>
    <w:p w:rsidR="00A67589" w:rsidRPr="002E6FE6" w:rsidRDefault="00C074B7" w:rsidP="002E6FE6">
      <w:pPr>
        <w:pStyle w:val="a5"/>
        <w:spacing w:line="560" w:lineRule="exact"/>
        <w:ind w:firstLineChars="1600" w:firstLine="4800"/>
        <w:rPr>
          <w:rFonts w:ascii="仿宋" w:eastAsia="仿宋" w:hAnsi="仿宋"/>
          <w:szCs w:val="30"/>
        </w:rPr>
      </w:pPr>
      <w:r w:rsidRPr="002E6FE6">
        <w:rPr>
          <w:rFonts w:ascii="仿宋" w:eastAsia="仿宋" w:hAnsi="仿宋"/>
          <w:szCs w:val="30"/>
        </w:rPr>
        <w:t>202</w:t>
      </w:r>
      <w:r w:rsidR="00E87917" w:rsidRPr="002E6FE6">
        <w:rPr>
          <w:rFonts w:ascii="仿宋" w:eastAsia="仿宋" w:hAnsi="仿宋"/>
          <w:szCs w:val="30"/>
        </w:rPr>
        <w:t>1</w:t>
      </w:r>
      <w:r w:rsidR="0061311B" w:rsidRPr="002E6FE6">
        <w:rPr>
          <w:rFonts w:ascii="仿宋" w:eastAsia="仿宋" w:hAnsi="仿宋" w:hint="eastAsia"/>
          <w:szCs w:val="30"/>
        </w:rPr>
        <w:t>年</w:t>
      </w:r>
      <w:r w:rsidR="0045703E" w:rsidRPr="002E6FE6">
        <w:rPr>
          <w:rFonts w:ascii="仿宋" w:eastAsia="仿宋" w:hAnsi="仿宋" w:hint="eastAsia"/>
          <w:szCs w:val="30"/>
        </w:rPr>
        <w:t>12</w:t>
      </w:r>
      <w:r w:rsidR="0061311B" w:rsidRPr="002E6FE6">
        <w:rPr>
          <w:rFonts w:ascii="仿宋" w:eastAsia="仿宋" w:hAnsi="仿宋" w:hint="eastAsia"/>
          <w:szCs w:val="30"/>
        </w:rPr>
        <w:t>月</w:t>
      </w:r>
      <w:r w:rsidR="00CD35BB">
        <w:rPr>
          <w:rFonts w:ascii="仿宋" w:eastAsia="仿宋" w:hAnsi="仿宋" w:hint="eastAsia"/>
          <w:szCs w:val="30"/>
        </w:rPr>
        <w:t>23</w:t>
      </w:r>
      <w:r w:rsidR="0061311B" w:rsidRPr="002E6FE6">
        <w:rPr>
          <w:rFonts w:ascii="仿宋" w:eastAsia="仿宋" w:hAnsi="仿宋" w:hint="eastAsia"/>
          <w:szCs w:val="30"/>
        </w:rPr>
        <w:t>日</w:t>
      </w:r>
    </w:p>
    <w:sectPr w:rsidR="00A67589" w:rsidRPr="002E6FE6" w:rsidSect="00C23D8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40177" w:rsidRDefault="00B40177" w:rsidP="00AB0DB8">
      <w:r>
        <w:separator/>
      </w:r>
    </w:p>
  </w:endnote>
  <w:endnote w:type="continuationSeparator" w:id="0">
    <w:p w:rsidR="00B40177" w:rsidRDefault="00B40177" w:rsidP="00AB0D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78754286"/>
      <w:docPartObj>
        <w:docPartGallery w:val="Page Numbers (Bottom of Page)"/>
        <w:docPartUnique/>
      </w:docPartObj>
    </w:sdtPr>
    <w:sdtEndPr/>
    <w:sdtContent>
      <w:p w:rsidR="005F6710" w:rsidRDefault="001B68C7">
        <w:pPr>
          <w:pStyle w:val="aa"/>
          <w:jc w:val="center"/>
        </w:pPr>
        <w:r>
          <w:fldChar w:fldCharType="begin"/>
        </w:r>
        <w:r w:rsidR="00CD2E6D">
          <w:instrText>PAGE   \* MERGEFORMAT</w:instrText>
        </w:r>
        <w:r>
          <w:fldChar w:fldCharType="separate"/>
        </w:r>
        <w:r w:rsidR="00363774" w:rsidRPr="00363774">
          <w:rPr>
            <w:noProof/>
            <w:lang w:val="zh-CN"/>
          </w:rPr>
          <w:t>1</w:t>
        </w:r>
        <w:r>
          <w:rPr>
            <w:noProof/>
            <w:lang w:val="zh-CN"/>
          </w:rPr>
          <w:fldChar w:fldCharType="end"/>
        </w:r>
      </w:p>
    </w:sdtContent>
  </w:sdt>
  <w:p w:rsidR="005F6710" w:rsidRDefault="005F6710">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40177" w:rsidRDefault="00B40177" w:rsidP="00AB0DB8">
      <w:r>
        <w:separator/>
      </w:r>
    </w:p>
  </w:footnote>
  <w:footnote w:type="continuationSeparator" w:id="0">
    <w:p w:rsidR="00B40177" w:rsidRDefault="00B40177" w:rsidP="00AB0DB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53D6C"/>
    <w:rsid w:val="00003C15"/>
    <w:rsid w:val="00022035"/>
    <w:rsid w:val="000258DE"/>
    <w:rsid w:val="00033093"/>
    <w:rsid w:val="000578C5"/>
    <w:rsid w:val="00062D93"/>
    <w:rsid w:val="000760DD"/>
    <w:rsid w:val="00076347"/>
    <w:rsid w:val="000769EA"/>
    <w:rsid w:val="0008259E"/>
    <w:rsid w:val="0008362C"/>
    <w:rsid w:val="00093696"/>
    <w:rsid w:val="00096E70"/>
    <w:rsid w:val="000B6B28"/>
    <w:rsid w:val="000C0969"/>
    <w:rsid w:val="000E00CC"/>
    <w:rsid w:val="00154039"/>
    <w:rsid w:val="0017058F"/>
    <w:rsid w:val="0019331C"/>
    <w:rsid w:val="00196D69"/>
    <w:rsid w:val="001A12FF"/>
    <w:rsid w:val="001A69ED"/>
    <w:rsid w:val="001B2A31"/>
    <w:rsid w:val="001B30AB"/>
    <w:rsid w:val="001B68C7"/>
    <w:rsid w:val="001C3613"/>
    <w:rsid w:val="001C5676"/>
    <w:rsid w:val="001E22E4"/>
    <w:rsid w:val="001F49CA"/>
    <w:rsid w:val="00211967"/>
    <w:rsid w:val="002162F8"/>
    <w:rsid w:val="00233D54"/>
    <w:rsid w:val="002405E2"/>
    <w:rsid w:val="00241D8A"/>
    <w:rsid w:val="0025295B"/>
    <w:rsid w:val="00252F0B"/>
    <w:rsid w:val="002534EE"/>
    <w:rsid w:val="00260680"/>
    <w:rsid w:val="00270CB9"/>
    <w:rsid w:val="00280363"/>
    <w:rsid w:val="00291F37"/>
    <w:rsid w:val="002A3E19"/>
    <w:rsid w:val="002A5461"/>
    <w:rsid w:val="002B615D"/>
    <w:rsid w:val="002B7931"/>
    <w:rsid w:val="002C4073"/>
    <w:rsid w:val="002D55AB"/>
    <w:rsid w:val="002E5812"/>
    <w:rsid w:val="002E6FE6"/>
    <w:rsid w:val="002F3E78"/>
    <w:rsid w:val="002F6C31"/>
    <w:rsid w:val="00305DA1"/>
    <w:rsid w:val="00307911"/>
    <w:rsid w:val="00311E47"/>
    <w:rsid w:val="00321277"/>
    <w:rsid w:val="00325AFC"/>
    <w:rsid w:val="0033152E"/>
    <w:rsid w:val="003564A0"/>
    <w:rsid w:val="00360830"/>
    <w:rsid w:val="00363774"/>
    <w:rsid w:val="00381381"/>
    <w:rsid w:val="0039404D"/>
    <w:rsid w:val="003A6B28"/>
    <w:rsid w:val="003C2549"/>
    <w:rsid w:val="003C7EF0"/>
    <w:rsid w:val="003D6C4D"/>
    <w:rsid w:val="003D7C4E"/>
    <w:rsid w:val="003F1FBB"/>
    <w:rsid w:val="003F2784"/>
    <w:rsid w:val="004116AF"/>
    <w:rsid w:val="0041286E"/>
    <w:rsid w:val="004228D3"/>
    <w:rsid w:val="00430400"/>
    <w:rsid w:val="00433DD7"/>
    <w:rsid w:val="0045467B"/>
    <w:rsid w:val="0045703E"/>
    <w:rsid w:val="00461E62"/>
    <w:rsid w:val="004733BD"/>
    <w:rsid w:val="004756FF"/>
    <w:rsid w:val="00480B34"/>
    <w:rsid w:val="00484A5A"/>
    <w:rsid w:val="00486886"/>
    <w:rsid w:val="004B5330"/>
    <w:rsid w:val="004F499B"/>
    <w:rsid w:val="004F5018"/>
    <w:rsid w:val="0050124C"/>
    <w:rsid w:val="00505C4E"/>
    <w:rsid w:val="00505DFF"/>
    <w:rsid w:val="00507F27"/>
    <w:rsid w:val="00516A40"/>
    <w:rsid w:val="005341DD"/>
    <w:rsid w:val="005346A6"/>
    <w:rsid w:val="00543E92"/>
    <w:rsid w:val="00546C50"/>
    <w:rsid w:val="00556B64"/>
    <w:rsid w:val="00573572"/>
    <w:rsid w:val="00586773"/>
    <w:rsid w:val="0058686A"/>
    <w:rsid w:val="005A4269"/>
    <w:rsid w:val="005F6710"/>
    <w:rsid w:val="0061311B"/>
    <w:rsid w:val="0062028E"/>
    <w:rsid w:val="0063257E"/>
    <w:rsid w:val="006329EB"/>
    <w:rsid w:val="0063656D"/>
    <w:rsid w:val="00640B42"/>
    <w:rsid w:val="00643337"/>
    <w:rsid w:val="0064648F"/>
    <w:rsid w:val="006973CA"/>
    <w:rsid w:val="006A36F8"/>
    <w:rsid w:val="006D1A3E"/>
    <w:rsid w:val="006D5614"/>
    <w:rsid w:val="006D72EA"/>
    <w:rsid w:val="006D7301"/>
    <w:rsid w:val="006E1536"/>
    <w:rsid w:val="006E25EB"/>
    <w:rsid w:val="00702431"/>
    <w:rsid w:val="00705ADB"/>
    <w:rsid w:val="0071410A"/>
    <w:rsid w:val="0071644B"/>
    <w:rsid w:val="007431CB"/>
    <w:rsid w:val="00745C16"/>
    <w:rsid w:val="00750870"/>
    <w:rsid w:val="0075459E"/>
    <w:rsid w:val="007639E8"/>
    <w:rsid w:val="007662CA"/>
    <w:rsid w:val="00766957"/>
    <w:rsid w:val="007914A3"/>
    <w:rsid w:val="00793847"/>
    <w:rsid w:val="007A004B"/>
    <w:rsid w:val="007A0F96"/>
    <w:rsid w:val="007A66E9"/>
    <w:rsid w:val="007C042E"/>
    <w:rsid w:val="007C470E"/>
    <w:rsid w:val="007E757F"/>
    <w:rsid w:val="007F1209"/>
    <w:rsid w:val="00815A55"/>
    <w:rsid w:val="00821B06"/>
    <w:rsid w:val="00824863"/>
    <w:rsid w:val="00824D74"/>
    <w:rsid w:val="00836930"/>
    <w:rsid w:val="008478B4"/>
    <w:rsid w:val="00850B40"/>
    <w:rsid w:val="00851325"/>
    <w:rsid w:val="00853D6C"/>
    <w:rsid w:val="00860D53"/>
    <w:rsid w:val="00864D88"/>
    <w:rsid w:val="00865A83"/>
    <w:rsid w:val="00875953"/>
    <w:rsid w:val="0088394C"/>
    <w:rsid w:val="00893B60"/>
    <w:rsid w:val="008B6DC2"/>
    <w:rsid w:val="008D151E"/>
    <w:rsid w:val="008D19B2"/>
    <w:rsid w:val="008D4636"/>
    <w:rsid w:val="008D5365"/>
    <w:rsid w:val="008D57F5"/>
    <w:rsid w:val="008E67D3"/>
    <w:rsid w:val="008F55A5"/>
    <w:rsid w:val="00931C28"/>
    <w:rsid w:val="00936843"/>
    <w:rsid w:val="00986791"/>
    <w:rsid w:val="0098732A"/>
    <w:rsid w:val="009D15A7"/>
    <w:rsid w:val="009D717F"/>
    <w:rsid w:val="009F1A58"/>
    <w:rsid w:val="009F5CEB"/>
    <w:rsid w:val="009F664D"/>
    <w:rsid w:val="00A06626"/>
    <w:rsid w:val="00A1064D"/>
    <w:rsid w:val="00A22A7F"/>
    <w:rsid w:val="00A3094A"/>
    <w:rsid w:val="00A32107"/>
    <w:rsid w:val="00A40572"/>
    <w:rsid w:val="00A63840"/>
    <w:rsid w:val="00A67589"/>
    <w:rsid w:val="00A679B0"/>
    <w:rsid w:val="00A739CD"/>
    <w:rsid w:val="00A9723F"/>
    <w:rsid w:val="00AA6D08"/>
    <w:rsid w:val="00AB0DB8"/>
    <w:rsid w:val="00AC676C"/>
    <w:rsid w:val="00AD1D5A"/>
    <w:rsid w:val="00AD3641"/>
    <w:rsid w:val="00AE36D6"/>
    <w:rsid w:val="00B00DD6"/>
    <w:rsid w:val="00B0684D"/>
    <w:rsid w:val="00B073E7"/>
    <w:rsid w:val="00B227FE"/>
    <w:rsid w:val="00B22ECE"/>
    <w:rsid w:val="00B35249"/>
    <w:rsid w:val="00B40177"/>
    <w:rsid w:val="00B41017"/>
    <w:rsid w:val="00B4350D"/>
    <w:rsid w:val="00B93F12"/>
    <w:rsid w:val="00B94087"/>
    <w:rsid w:val="00B958D3"/>
    <w:rsid w:val="00B96C6F"/>
    <w:rsid w:val="00BA7FD0"/>
    <w:rsid w:val="00BB3EB0"/>
    <w:rsid w:val="00BD145B"/>
    <w:rsid w:val="00BD43A7"/>
    <w:rsid w:val="00C04F0C"/>
    <w:rsid w:val="00C074B7"/>
    <w:rsid w:val="00C13593"/>
    <w:rsid w:val="00C21926"/>
    <w:rsid w:val="00C23D8C"/>
    <w:rsid w:val="00C3143A"/>
    <w:rsid w:val="00C445D9"/>
    <w:rsid w:val="00C50BC0"/>
    <w:rsid w:val="00C54E0F"/>
    <w:rsid w:val="00C64990"/>
    <w:rsid w:val="00C705A0"/>
    <w:rsid w:val="00C7523C"/>
    <w:rsid w:val="00C77E8B"/>
    <w:rsid w:val="00C800FF"/>
    <w:rsid w:val="00C952C8"/>
    <w:rsid w:val="00C967E2"/>
    <w:rsid w:val="00CD2E6D"/>
    <w:rsid w:val="00CD35BB"/>
    <w:rsid w:val="00CE668C"/>
    <w:rsid w:val="00CE75D1"/>
    <w:rsid w:val="00D42046"/>
    <w:rsid w:val="00D5481F"/>
    <w:rsid w:val="00D864F1"/>
    <w:rsid w:val="00D92753"/>
    <w:rsid w:val="00DA454C"/>
    <w:rsid w:val="00DC3C45"/>
    <w:rsid w:val="00DC4F4C"/>
    <w:rsid w:val="00DD2019"/>
    <w:rsid w:val="00E224B1"/>
    <w:rsid w:val="00E72DDC"/>
    <w:rsid w:val="00E750D7"/>
    <w:rsid w:val="00E87340"/>
    <w:rsid w:val="00E87724"/>
    <w:rsid w:val="00E87917"/>
    <w:rsid w:val="00EA3B94"/>
    <w:rsid w:val="00EA50B8"/>
    <w:rsid w:val="00EB725B"/>
    <w:rsid w:val="00EC468C"/>
    <w:rsid w:val="00EC67D5"/>
    <w:rsid w:val="00F03F02"/>
    <w:rsid w:val="00F16078"/>
    <w:rsid w:val="00F179AD"/>
    <w:rsid w:val="00F2092F"/>
    <w:rsid w:val="00F235B6"/>
    <w:rsid w:val="00F9037E"/>
    <w:rsid w:val="00FB58D8"/>
    <w:rsid w:val="00FC5B44"/>
    <w:rsid w:val="00FD2556"/>
    <w:rsid w:val="00FD4BDC"/>
    <w:rsid w:val="00FE46E1"/>
    <w:rsid w:val="00FE5C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1C48F4"/>
  <w15:docId w15:val="{26ED6BE4-5746-49C0-82FF-164C2A5CB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F3E7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rsid w:val="0061311B"/>
    <w:pPr>
      <w:ind w:leftChars="2500" w:left="100"/>
    </w:pPr>
    <w:rPr>
      <w:rFonts w:ascii="Times New Roman" w:eastAsia="华文楷体" w:hAnsi="Times New Roman" w:cs="Times New Roman"/>
      <w:sz w:val="30"/>
      <w:szCs w:val="24"/>
    </w:rPr>
  </w:style>
  <w:style w:type="character" w:customStyle="1" w:styleId="a4">
    <w:name w:val="日期 字符"/>
    <w:basedOn w:val="a0"/>
    <w:link w:val="a3"/>
    <w:rsid w:val="0061311B"/>
    <w:rPr>
      <w:rFonts w:ascii="Times New Roman" w:eastAsia="华文楷体" w:hAnsi="Times New Roman" w:cs="Times New Roman"/>
      <w:sz w:val="30"/>
      <w:szCs w:val="24"/>
    </w:rPr>
  </w:style>
  <w:style w:type="paragraph" w:styleId="a5">
    <w:name w:val="Body Text"/>
    <w:basedOn w:val="a"/>
    <w:link w:val="a6"/>
    <w:rsid w:val="0061311B"/>
    <w:rPr>
      <w:rFonts w:ascii="Times New Roman" w:eastAsia="华文楷体" w:hAnsi="Times New Roman" w:cs="Times New Roman"/>
      <w:sz w:val="30"/>
      <w:szCs w:val="24"/>
    </w:rPr>
  </w:style>
  <w:style w:type="character" w:customStyle="1" w:styleId="a6">
    <w:name w:val="正文文本 字符"/>
    <w:basedOn w:val="a0"/>
    <w:link w:val="a5"/>
    <w:rsid w:val="0061311B"/>
    <w:rPr>
      <w:rFonts w:ascii="Times New Roman" w:eastAsia="华文楷体" w:hAnsi="Times New Roman" w:cs="Times New Roman"/>
      <w:sz w:val="30"/>
      <w:szCs w:val="24"/>
    </w:rPr>
  </w:style>
  <w:style w:type="paragraph" w:styleId="a7">
    <w:name w:val="Normal (Web)"/>
    <w:basedOn w:val="a"/>
    <w:rsid w:val="00B4350D"/>
    <w:pPr>
      <w:widowControl/>
      <w:spacing w:before="100" w:beforeAutospacing="1" w:after="100" w:afterAutospacing="1"/>
      <w:jc w:val="left"/>
    </w:pPr>
    <w:rPr>
      <w:rFonts w:ascii="宋体" w:eastAsia="宋体" w:hAnsi="宋体" w:cs="宋体"/>
      <w:kern w:val="0"/>
      <w:sz w:val="24"/>
      <w:szCs w:val="24"/>
    </w:rPr>
  </w:style>
  <w:style w:type="paragraph" w:styleId="a8">
    <w:name w:val="header"/>
    <w:basedOn w:val="a"/>
    <w:link w:val="a9"/>
    <w:uiPriority w:val="99"/>
    <w:unhideWhenUsed/>
    <w:rsid w:val="00AB0DB8"/>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AB0DB8"/>
    <w:rPr>
      <w:sz w:val="18"/>
      <w:szCs w:val="18"/>
    </w:rPr>
  </w:style>
  <w:style w:type="paragraph" w:styleId="aa">
    <w:name w:val="footer"/>
    <w:basedOn w:val="a"/>
    <w:link w:val="ab"/>
    <w:uiPriority w:val="99"/>
    <w:unhideWhenUsed/>
    <w:rsid w:val="00AB0DB8"/>
    <w:pPr>
      <w:tabs>
        <w:tab w:val="center" w:pos="4153"/>
        <w:tab w:val="right" w:pos="8306"/>
      </w:tabs>
      <w:snapToGrid w:val="0"/>
      <w:jc w:val="left"/>
    </w:pPr>
    <w:rPr>
      <w:sz w:val="18"/>
      <w:szCs w:val="18"/>
    </w:rPr>
  </w:style>
  <w:style w:type="character" w:customStyle="1" w:styleId="ab">
    <w:name w:val="页脚 字符"/>
    <w:basedOn w:val="a0"/>
    <w:link w:val="aa"/>
    <w:uiPriority w:val="99"/>
    <w:rsid w:val="00AB0DB8"/>
    <w:rPr>
      <w:sz w:val="18"/>
      <w:szCs w:val="18"/>
    </w:rPr>
  </w:style>
  <w:style w:type="paragraph" w:styleId="ac">
    <w:name w:val="Balloon Text"/>
    <w:basedOn w:val="a"/>
    <w:link w:val="ad"/>
    <w:uiPriority w:val="99"/>
    <w:semiHidden/>
    <w:unhideWhenUsed/>
    <w:rsid w:val="000578C5"/>
    <w:rPr>
      <w:sz w:val="18"/>
      <w:szCs w:val="18"/>
    </w:rPr>
  </w:style>
  <w:style w:type="character" w:customStyle="1" w:styleId="ad">
    <w:name w:val="批注框文本 字符"/>
    <w:basedOn w:val="a0"/>
    <w:link w:val="ac"/>
    <w:uiPriority w:val="99"/>
    <w:semiHidden/>
    <w:rsid w:val="000578C5"/>
    <w:rPr>
      <w:sz w:val="18"/>
      <w:szCs w:val="18"/>
    </w:rPr>
  </w:style>
  <w:style w:type="character" w:styleId="ae">
    <w:name w:val="annotation reference"/>
    <w:basedOn w:val="a0"/>
    <w:uiPriority w:val="99"/>
    <w:semiHidden/>
    <w:unhideWhenUsed/>
    <w:rsid w:val="00A679B0"/>
    <w:rPr>
      <w:sz w:val="21"/>
      <w:szCs w:val="21"/>
    </w:rPr>
  </w:style>
  <w:style w:type="paragraph" w:styleId="af">
    <w:name w:val="annotation text"/>
    <w:basedOn w:val="a"/>
    <w:link w:val="af0"/>
    <w:uiPriority w:val="99"/>
    <w:semiHidden/>
    <w:unhideWhenUsed/>
    <w:rsid w:val="00A679B0"/>
    <w:pPr>
      <w:jc w:val="left"/>
    </w:pPr>
  </w:style>
  <w:style w:type="character" w:customStyle="1" w:styleId="af0">
    <w:name w:val="批注文字 字符"/>
    <w:basedOn w:val="a0"/>
    <w:link w:val="af"/>
    <w:uiPriority w:val="99"/>
    <w:semiHidden/>
    <w:rsid w:val="00A679B0"/>
  </w:style>
  <w:style w:type="paragraph" w:styleId="af1">
    <w:name w:val="annotation subject"/>
    <w:basedOn w:val="af"/>
    <w:next w:val="af"/>
    <w:link w:val="af2"/>
    <w:uiPriority w:val="99"/>
    <w:semiHidden/>
    <w:unhideWhenUsed/>
    <w:rsid w:val="00A679B0"/>
    <w:rPr>
      <w:b/>
      <w:bCs/>
    </w:rPr>
  </w:style>
  <w:style w:type="character" w:customStyle="1" w:styleId="af2">
    <w:name w:val="批注主题 字符"/>
    <w:basedOn w:val="af0"/>
    <w:link w:val="af1"/>
    <w:uiPriority w:val="99"/>
    <w:semiHidden/>
    <w:rsid w:val="00A679B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6969809">
      <w:bodyDiv w:val="1"/>
      <w:marLeft w:val="0"/>
      <w:marRight w:val="0"/>
      <w:marTop w:val="0"/>
      <w:marBottom w:val="0"/>
      <w:divBdr>
        <w:top w:val="none" w:sz="0" w:space="0" w:color="auto"/>
        <w:left w:val="none" w:sz="0" w:space="0" w:color="auto"/>
        <w:bottom w:val="none" w:sz="0" w:space="0" w:color="auto"/>
        <w:right w:val="none" w:sz="0" w:space="0" w:color="auto"/>
      </w:divBdr>
    </w:div>
    <w:div w:id="1618484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1D491C24-F9BC-43A8-8A7A-5FC513CC67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2</Pages>
  <Words>136</Words>
  <Characters>778</Characters>
  <Application>Microsoft Office Word</Application>
  <DocSecurity>0</DocSecurity>
  <Lines>6</Lines>
  <Paragraphs>1</Paragraphs>
  <ScaleCrop>false</ScaleCrop>
  <Company/>
  <LinksUpToDate>false</LinksUpToDate>
  <CharactersWithSpaces>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15</cp:revision>
  <cp:lastPrinted>2020-10-10T01:56:00Z</cp:lastPrinted>
  <dcterms:created xsi:type="dcterms:W3CDTF">2021-12-23T05:05:00Z</dcterms:created>
  <dcterms:modified xsi:type="dcterms:W3CDTF">2022-03-04T03:43:00Z</dcterms:modified>
</cp:coreProperties>
</file>