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96F9C" w:rsidRPr="00396F9C" w:rsidRDefault="00396F9C" w:rsidP="00396F9C">
      <w:pPr>
        <w:widowControl/>
        <w:spacing w:before="300" w:after="150"/>
        <w:jc w:val="center"/>
        <w:outlineLvl w:val="1"/>
        <w:rPr>
          <w:rFonts w:ascii="inherit" w:eastAsia="微软雅黑" w:hAnsi="inherit" w:cs="宋体" w:hint="eastAsia"/>
          <w:b/>
          <w:bCs/>
          <w:color w:val="015293"/>
          <w:kern w:val="0"/>
          <w:sz w:val="36"/>
          <w:szCs w:val="36"/>
        </w:rPr>
      </w:pPr>
      <w:r w:rsidRPr="00396F9C">
        <w:rPr>
          <w:rFonts w:ascii="inherit" w:eastAsia="微软雅黑" w:hAnsi="inherit" w:cs="宋体"/>
          <w:b/>
          <w:bCs/>
          <w:color w:val="015293"/>
          <w:kern w:val="0"/>
          <w:sz w:val="36"/>
          <w:szCs w:val="36"/>
        </w:rPr>
        <w:t>关于开展</w:t>
      </w:r>
      <w:r w:rsidRPr="00396F9C">
        <w:rPr>
          <w:rFonts w:ascii="inherit" w:eastAsia="微软雅黑" w:hAnsi="inherit" w:cs="宋体"/>
          <w:b/>
          <w:bCs/>
          <w:color w:val="015293"/>
          <w:kern w:val="0"/>
          <w:sz w:val="36"/>
          <w:szCs w:val="36"/>
        </w:rPr>
        <w:t>2022</w:t>
      </w:r>
      <w:r w:rsidRPr="00396F9C">
        <w:rPr>
          <w:rFonts w:ascii="inherit" w:eastAsia="微软雅黑" w:hAnsi="inherit" w:cs="宋体"/>
          <w:b/>
          <w:bCs/>
          <w:color w:val="015293"/>
          <w:kern w:val="0"/>
          <w:sz w:val="36"/>
          <w:szCs w:val="36"/>
        </w:rPr>
        <w:t>年度上海市工程系列集成电路专业中级职称评审工作的通知</w:t>
      </w:r>
      <w:r w:rsidRPr="00396F9C">
        <w:rPr>
          <w:rFonts w:ascii="inherit" w:eastAsia="微软雅黑" w:hAnsi="inherit" w:cs="宋体"/>
          <w:b/>
          <w:bCs/>
          <w:color w:val="015293"/>
          <w:kern w:val="0"/>
          <w:sz w:val="36"/>
          <w:szCs w:val="36"/>
        </w:rPr>
        <w:t xml:space="preserve"> </w:t>
      </w:r>
    </w:p>
    <w:p w:rsidR="00396F9C" w:rsidRPr="00396F9C" w:rsidRDefault="00396F9C" w:rsidP="00396F9C">
      <w:pPr>
        <w:widowControl/>
        <w:jc w:val="left"/>
        <w:rPr>
          <w:rFonts w:ascii="微软雅黑" w:eastAsia="微软雅黑" w:hAnsi="微软雅黑" w:cs="宋体"/>
          <w:kern w:val="0"/>
          <w:szCs w:val="21"/>
        </w:rPr>
      </w:pPr>
      <w:r w:rsidRPr="00396F9C">
        <w:rPr>
          <w:rFonts w:ascii="微软雅黑" w:eastAsia="微软雅黑" w:hAnsi="微软雅黑" w:cs="宋体" w:hint="eastAsia"/>
          <w:color w:val="666666"/>
          <w:kern w:val="0"/>
          <w:szCs w:val="21"/>
          <w:shd w:val="clear" w:color="auto" w:fill="F0F3F6"/>
        </w:rPr>
        <w:t xml:space="preserve">发布时间：2022-06-17 </w:t>
      </w:r>
    </w:p>
    <w:p w:rsidR="00396F9C" w:rsidRPr="00396F9C" w:rsidRDefault="00396F9C" w:rsidP="00396F9C">
      <w:pPr>
        <w:widowControl/>
        <w:spacing w:after="375" w:line="480" w:lineRule="auto"/>
        <w:jc w:val="left"/>
        <w:rPr>
          <w:rFonts w:ascii="微软雅黑" w:eastAsia="微软雅黑" w:hAnsi="微软雅黑" w:cs="宋体"/>
          <w:color w:val="333333"/>
          <w:kern w:val="0"/>
          <w:sz w:val="24"/>
          <w:szCs w:val="24"/>
        </w:rPr>
      </w:pPr>
      <w:r w:rsidRPr="00396F9C">
        <w:rPr>
          <w:rFonts w:ascii="微软雅黑" w:eastAsia="微软雅黑" w:hAnsi="微软雅黑" w:cs="宋体" w:hint="eastAsia"/>
          <w:color w:val="333333"/>
          <w:kern w:val="0"/>
          <w:sz w:val="24"/>
          <w:szCs w:val="24"/>
        </w:rPr>
        <w:t xml:space="preserve">　　根据人力资源社会保障部、工业信息化部《关于深化工程技术人才职称制度改革的指导意见》（</w:t>
      </w:r>
      <w:proofErr w:type="gramStart"/>
      <w:r w:rsidRPr="00396F9C">
        <w:rPr>
          <w:rFonts w:ascii="微软雅黑" w:eastAsia="微软雅黑" w:hAnsi="微软雅黑" w:cs="宋体" w:hint="eastAsia"/>
          <w:color w:val="333333"/>
          <w:kern w:val="0"/>
          <w:sz w:val="24"/>
          <w:szCs w:val="24"/>
        </w:rPr>
        <w:t>人社部</w:t>
      </w:r>
      <w:proofErr w:type="gramEnd"/>
      <w:r w:rsidRPr="00396F9C">
        <w:rPr>
          <w:rFonts w:ascii="微软雅黑" w:eastAsia="微软雅黑" w:hAnsi="微软雅黑" w:cs="宋体" w:hint="eastAsia"/>
          <w:color w:val="333333"/>
          <w:kern w:val="0"/>
          <w:sz w:val="24"/>
          <w:szCs w:val="24"/>
        </w:rPr>
        <w:t>发〔2019〕16号），上海市人力资源和社会保障局《上海市职称评审管理办法》（沪人社规〔2021〕30号）、《关于规范本市专业技术职称申报条件的通知》（沪</w:t>
      </w:r>
      <w:proofErr w:type="gramStart"/>
      <w:r w:rsidRPr="00396F9C">
        <w:rPr>
          <w:rFonts w:ascii="微软雅黑" w:eastAsia="微软雅黑" w:hAnsi="微软雅黑" w:cs="宋体" w:hint="eastAsia"/>
          <w:color w:val="333333"/>
          <w:kern w:val="0"/>
          <w:sz w:val="24"/>
          <w:szCs w:val="24"/>
        </w:rPr>
        <w:t>人社专</w:t>
      </w:r>
      <w:proofErr w:type="gramEnd"/>
      <w:r w:rsidRPr="00396F9C">
        <w:rPr>
          <w:rFonts w:ascii="微软雅黑" w:eastAsia="微软雅黑" w:hAnsi="微软雅黑" w:cs="宋体" w:hint="eastAsia"/>
          <w:color w:val="333333"/>
          <w:kern w:val="0"/>
          <w:sz w:val="24"/>
          <w:szCs w:val="24"/>
        </w:rPr>
        <w:t>〔2017〕115号）等相关文件精神，为加强本市集成电路产业高层次人才队伍建设，做好工程系列集成电路专业中级职称的评审工作，经市人力资源社会保障局同意，现将2022年度上海市工程系列集成电路专业中级职称评审工作通知如下：</w:t>
      </w:r>
    </w:p>
    <w:p w:rsidR="00396F9C" w:rsidRPr="00396F9C" w:rsidRDefault="00396F9C" w:rsidP="00396F9C">
      <w:pPr>
        <w:widowControl/>
        <w:spacing w:after="375" w:line="480" w:lineRule="auto"/>
        <w:jc w:val="left"/>
        <w:rPr>
          <w:rFonts w:ascii="微软雅黑" w:eastAsia="微软雅黑" w:hAnsi="微软雅黑" w:cs="宋体"/>
          <w:color w:val="333333"/>
          <w:kern w:val="0"/>
          <w:sz w:val="24"/>
          <w:szCs w:val="24"/>
        </w:rPr>
      </w:pPr>
      <w:r w:rsidRPr="00396F9C">
        <w:rPr>
          <w:rFonts w:ascii="微软雅黑" w:eastAsia="微软雅黑" w:hAnsi="微软雅黑" w:cs="宋体" w:hint="eastAsia"/>
          <w:color w:val="333333"/>
          <w:kern w:val="0"/>
          <w:sz w:val="24"/>
          <w:szCs w:val="24"/>
        </w:rPr>
        <w:t xml:space="preserve">　　一、评审机构与评审重点</w:t>
      </w:r>
    </w:p>
    <w:p w:rsidR="00396F9C" w:rsidRPr="00396F9C" w:rsidRDefault="00396F9C" w:rsidP="00396F9C">
      <w:pPr>
        <w:widowControl/>
        <w:spacing w:after="375" w:line="480" w:lineRule="auto"/>
        <w:jc w:val="left"/>
        <w:rPr>
          <w:rFonts w:ascii="微软雅黑" w:eastAsia="微软雅黑" w:hAnsi="微软雅黑" w:cs="宋体"/>
          <w:color w:val="333333"/>
          <w:kern w:val="0"/>
          <w:sz w:val="24"/>
          <w:szCs w:val="24"/>
        </w:rPr>
      </w:pPr>
      <w:r w:rsidRPr="00396F9C">
        <w:rPr>
          <w:rFonts w:ascii="微软雅黑" w:eastAsia="微软雅黑" w:hAnsi="微软雅黑" w:cs="宋体" w:hint="eastAsia"/>
          <w:color w:val="333333"/>
          <w:kern w:val="0"/>
          <w:sz w:val="24"/>
          <w:szCs w:val="24"/>
        </w:rPr>
        <w:t xml:space="preserve">　　上海市工程系列集成电路专业中级职称评审委员会（以下简称“中评委”），负责本市集成电路专业工程师职称的评审工作。</w:t>
      </w:r>
    </w:p>
    <w:p w:rsidR="00396F9C" w:rsidRPr="00396F9C" w:rsidRDefault="00396F9C" w:rsidP="00396F9C">
      <w:pPr>
        <w:widowControl/>
        <w:spacing w:after="375" w:line="480" w:lineRule="auto"/>
        <w:jc w:val="left"/>
        <w:rPr>
          <w:rFonts w:ascii="微软雅黑" w:eastAsia="微软雅黑" w:hAnsi="微软雅黑" w:cs="宋体"/>
          <w:color w:val="333333"/>
          <w:kern w:val="0"/>
          <w:sz w:val="24"/>
          <w:szCs w:val="24"/>
        </w:rPr>
      </w:pPr>
      <w:r w:rsidRPr="00396F9C">
        <w:rPr>
          <w:rFonts w:ascii="微软雅黑" w:eastAsia="微软雅黑" w:hAnsi="微软雅黑" w:cs="宋体" w:hint="eastAsia"/>
          <w:color w:val="333333"/>
          <w:kern w:val="0"/>
          <w:sz w:val="24"/>
          <w:szCs w:val="24"/>
        </w:rPr>
        <w:t xml:space="preserve">　　今年评审工作重点是：坚持以用为本，对大上海保卫战、“防疫情、稳经济、保安全”等工作中做出突出贡献的人才适当倾斜。进一步聚焦集成电路产业链上的各个模块尤其是设备和材料等领域科技创新项目。同时充分发挥人才评价“指挥棒”作用。引导工程技术人员投身本市急需紧缺项目，克服唯学历、唯获奖、唯论文倾向，激发工程技术人才创新创造创业活力。</w:t>
      </w:r>
    </w:p>
    <w:p w:rsidR="00396F9C" w:rsidRPr="00396F9C" w:rsidRDefault="00396F9C" w:rsidP="00396F9C">
      <w:pPr>
        <w:widowControl/>
        <w:spacing w:after="375" w:line="480" w:lineRule="auto"/>
        <w:jc w:val="left"/>
        <w:rPr>
          <w:rFonts w:ascii="微软雅黑" w:eastAsia="微软雅黑" w:hAnsi="微软雅黑" w:cs="宋体"/>
          <w:color w:val="333333"/>
          <w:kern w:val="0"/>
          <w:sz w:val="24"/>
          <w:szCs w:val="24"/>
        </w:rPr>
      </w:pPr>
      <w:r w:rsidRPr="00396F9C">
        <w:rPr>
          <w:rFonts w:ascii="微软雅黑" w:eastAsia="微软雅黑" w:hAnsi="微软雅黑" w:cs="宋体" w:hint="eastAsia"/>
          <w:color w:val="333333"/>
          <w:kern w:val="0"/>
          <w:sz w:val="24"/>
          <w:szCs w:val="24"/>
        </w:rPr>
        <w:t xml:space="preserve">　　二、评审专业范围</w:t>
      </w:r>
    </w:p>
    <w:p w:rsidR="00396F9C" w:rsidRPr="00396F9C" w:rsidRDefault="00396F9C" w:rsidP="00396F9C">
      <w:pPr>
        <w:widowControl/>
        <w:spacing w:after="375" w:line="480" w:lineRule="auto"/>
        <w:jc w:val="left"/>
        <w:rPr>
          <w:rFonts w:ascii="微软雅黑" w:eastAsia="微软雅黑" w:hAnsi="微软雅黑" w:cs="宋体"/>
          <w:color w:val="333333"/>
          <w:kern w:val="0"/>
          <w:sz w:val="24"/>
          <w:szCs w:val="24"/>
        </w:rPr>
      </w:pPr>
      <w:r w:rsidRPr="00396F9C">
        <w:rPr>
          <w:rFonts w:ascii="微软雅黑" w:eastAsia="微软雅黑" w:hAnsi="微软雅黑" w:cs="宋体" w:hint="eastAsia"/>
          <w:color w:val="333333"/>
          <w:kern w:val="0"/>
          <w:sz w:val="24"/>
          <w:szCs w:val="24"/>
        </w:rPr>
        <w:lastRenderedPageBreak/>
        <w:t xml:space="preserve">　　上海市工程系列集成电路专业中级职称评审委员会（以下简称中评委），下设5个专业学科组，具体专业范围如下：</w:t>
      </w:r>
    </w:p>
    <w:tbl>
      <w:tblPr>
        <w:tblW w:w="9000" w:type="dxa"/>
        <w:jc w:val="center"/>
        <w:tblCellMar>
          <w:left w:w="0" w:type="dxa"/>
          <w:right w:w="0" w:type="dxa"/>
        </w:tblCellMar>
        <w:tblLook w:val="04A0" w:firstRow="1" w:lastRow="0" w:firstColumn="1" w:lastColumn="0" w:noHBand="0" w:noVBand="1"/>
      </w:tblPr>
      <w:tblGrid>
        <w:gridCol w:w="915"/>
        <w:gridCol w:w="2977"/>
        <w:gridCol w:w="5108"/>
      </w:tblGrid>
      <w:tr w:rsidR="00396F9C" w:rsidRPr="00396F9C" w:rsidTr="00396F9C">
        <w:trPr>
          <w:trHeight w:val="548"/>
          <w:jc w:val="center"/>
        </w:trPr>
        <w:tc>
          <w:tcPr>
            <w:tcW w:w="508" w:type="pct"/>
            <w:tcBorders>
              <w:top w:val="single" w:sz="8" w:space="0" w:color="auto"/>
              <w:left w:val="single" w:sz="8" w:space="0" w:color="auto"/>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396F9C" w:rsidRPr="00396F9C" w:rsidRDefault="00396F9C" w:rsidP="00396F9C">
            <w:pPr>
              <w:widowControl/>
              <w:spacing w:after="375" w:line="300" w:lineRule="auto"/>
              <w:jc w:val="center"/>
              <w:rPr>
                <w:rFonts w:ascii="宋体" w:eastAsia="宋体" w:hAnsi="宋体" w:cs="宋体"/>
                <w:color w:val="333333"/>
                <w:kern w:val="0"/>
                <w:sz w:val="24"/>
                <w:szCs w:val="24"/>
              </w:rPr>
            </w:pPr>
            <w:r w:rsidRPr="00396F9C">
              <w:rPr>
                <w:rFonts w:ascii="宋体" w:eastAsia="宋体" w:hAnsi="宋体" w:cs="宋体" w:hint="eastAsia"/>
                <w:color w:val="333333"/>
                <w:kern w:val="0"/>
                <w:sz w:val="24"/>
                <w:szCs w:val="24"/>
              </w:rPr>
              <w:t>序号</w:t>
            </w:r>
          </w:p>
        </w:tc>
        <w:tc>
          <w:tcPr>
            <w:tcW w:w="1654" w:type="pct"/>
            <w:tcBorders>
              <w:top w:val="single" w:sz="8" w:space="0" w:color="000000"/>
              <w:left w:val="nil"/>
              <w:bottom w:val="single" w:sz="8" w:space="0" w:color="000000"/>
              <w:right w:val="single" w:sz="8" w:space="0" w:color="000000"/>
            </w:tcBorders>
            <w:shd w:val="clear" w:color="auto" w:fill="auto"/>
            <w:noWrap/>
            <w:tcMar>
              <w:top w:w="0" w:type="dxa"/>
              <w:left w:w="108" w:type="dxa"/>
              <w:bottom w:w="0" w:type="dxa"/>
              <w:right w:w="108" w:type="dxa"/>
            </w:tcMar>
            <w:vAlign w:val="center"/>
            <w:hideMark/>
          </w:tcPr>
          <w:p w:rsidR="00396F9C" w:rsidRPr="00396F9C" w:rsidRDefault="00396F9C" w:rsidP="00396F9C">
            <w:pPr>
              <w:widowControl/>
              <w:spacing w:after="375" w:line="300" w:lineRule="auto"/>
              <w:jc w:val="center"/>
              <w:rPr>
                <w:rFonts w:ascii="宋体" w:eastAsia="宋体" w:hAnsi="宋体" w:cs="宋体"/>
                <w:color w:val="333333"/>
                <w:kern w:val="0"/>
                <w:sz w:val="24"/>
                <w:szCs w:val="24"/>
              </w:rPr>
            </w:pPr>
            <w:r w:rsidRPr="00396F9C">
              <w:rPr>
                <w:rFonts w:ascii="宋体" w:eastAsia="宋体" w:hAnsi="宋体" w:cs="宋体" w:hint="eastAsia"/>
                <w:color w:val="333333"/>
                <w:kern w:val="0"/>
                <w:sz w:val="24"/>
                <w:szCs w:val="24"/>
              </w:rPr>
              <w:t>学科组</w:t>
            </w:r>
          </w:p>
        </w:tc>
        <w:tc>
          <w:tcPr>
            <w:tcW w:w="2838" w:type="pct"/>
            <w:tcBorders>
              <w:top w:val="single" w:sz="8" w:space="0" w:color="000000"/>
              <w:left w:val="nil"/>
              <w:bottom w:val="single" w:sz="8" w:space="0" w:color="000000"/>
              <w:right w:val="single" w:sz="8" w:space="0" w:color="000000"/>
            </w:tcBorders>
            <w:shd w:val="clear" w:color="auto" w:fill="auto"/>
            <w:noWrap/>
            <w:tcMar>
              <w:top w:w="0" w:type="dxa"/>
              <w:left w:w="108" w:type="dxa"/>
              <w:bottom w:w="0" w:type="dxa"/>
              <w:right w:w="108" w:type="dxa"/>
            </w:tcMar>
            <w:vAlign w:val="center"/>
            <w:hideMark/>
          </w:tcPr>
          <w:p w:rsidR="00396F9C" w:rsidRPr="00396F9C" w:rsidRDefault="00396F9C" w:rsidP="00396F9C">
            <w:pPr>
              <w:widowControl/>
              <w:spacing w:after="375" w:line="300" w:lineRule="auto"/>
              <w:jc w:val="center"/>
              <w:rPr>
                <w:rFonts w:ascii="宋体" w:eastAsia="宋体" w:hAnsi="宋体" w:cs="宋体"/>
                <w:color w:val="333333"/>
                <w:kern w:val="0"/>
                <w:sz w:val="24"/>
                <w:szCs w:val="24"/>
              </w:rPr>
            </w:pPr>
            <w:r w:rsidRPr="00396F9C">
              <w:rPr>
                <w:rFonts w:ascii="宋体" w:eastAsia="宋体" w:hAnsi="宋体" w:cs="宋体" w:hint="eastAsia"/>
                <w:color w:val="333333"/>
                <w:kern w:val="0"/>
                <w:sz w:val="24"/>
                <w:szCs w:val="24"/>
              </w:rPr>
              <w:t>专业范围</w:t>
            </w:r>
          </w:p>
        </w:tc>
      </w:tr>
      <w:tr w:rsidR="00396F9C" w:rsidRPr="00396F9C" w:rsidTr="00396F9C">
        <w:trPr>
          <w:trHeight w:val="2172"/>
          <w:jc w:val="center"/>
        </w:trPr>
        <w:tc>
          <w:tcPr>
            <w:tcW w:w="508" w:type="pct"/>
            <w:tcBorders>
              <w:top w:val="nil"/>
              <w:left w:val="single" w:sz="8" w:space="0" w:color="000000"/>
              <w:bottom w:val="single" w:sz="8" w:space="0" w:color="000000"/>
              <w:right w:val="single" w:sz="8" w:space="0" w:color="000000"/>
            </w:tcBorders>
            <w:shd w:val="clear" w:color="auto" w:fill="auto"/>
            <w:noWrap/>
            <w:tcMar>
              <w:top w:w="0" w:type="dxa"/>
              <w:left w:w="108" w:type="dxa"/>
              <w:bottom w:w="0" w:type="dxa"/>
              <w:right w:w="108" w:type="dxa"/>
            </w:tcMar>
            <w:vAlign w:val="center"/>
            <w:hideMark/>
          </w:tcPr>
          <w:p w:rsidR="00396F9C" w:rsidRPr="00396F9C" w:rsidRDefault="00396F9C" w:rsidP="00396F9C">
            <w:pPr>
              <w:widowControl/>
              <w:spacing w:after="375" w:line="300" w:lineRule="auto"/>
              <w:jc w:val="center"/>
              <w:rPr>
                <w:rFonts w:ascii="宋体" w:eastAsia="宋体" w:hAnsi="宋体" w:cs="宋体"/>
                <w:color w:val="333333"/>
                <w:kern w:val="0"/>
                <w:sz w:val="24"/>
                <w:szCs w:val="24"/>
              </w:rPr>
            </w:pPr>
            <w:r w:rsidRPr="00396F9C">
              <w:rPr>
                <w:rFonts w:ascii="宋体" w:eastAsia="宋体" w:hAnsi="宋体" w:cs="宋体" w:hint="eastAsia"/>
                <w:color w:val="333333"/>
                <w:kern w:val="0"/>
                <w:sz w:val="24"/>
                <w:szCs w:val="24"/>
              </w:rPr>
              <w:t>1</w:t>
            </w:r>
          </w:p>
        </w:tc>
        <w:tc>
          <w:tcPr>
            <w:tcW w:w="1654" w:type="pct"/>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396F9C" w:rsidRPr="00396F9C" w:rsidRDefault="00396F9C" w:rsidP="00396F9C">
            <w:pPr>
              <w:widowControl/>
              <w:spacing w:after="375" w:line="300" w:lineRule="auto"/>
              <w:jc w:val="center"/>
              <w:rPr>
                <w:rFonts w:ascii="宋体" w:eastAsia="宋体" w:hAnsi="宋体" w:cs="宋体"/>
                <w:color w:val="333333"/>
                <w:kern w:val="0"/>
                <w:sz w:val="24"/>
                <w:szCs w:val="24"/>
              </w:rPr>
            </w:pPr>
            <w:r w:rsidRPr="00396F9C">
              <w:rPr>
                <w:rFonts w:ascii="宋体" w:eastAsia="宋体" w:hAnsi="宋体" w:cs="宋体" w:hint="eastAsia"/>
                <w:color w:val="333333"/>
                <w:kern w:val="0"/>
                <w:sz w:val="24"/>
                <w:szCs w:val="24"/>
              </w:rPr>
              <w:t>集成电路设计</w:t>
            </w:r>
          </w:p>
        </w:tc>
        <w:tc>
          <w:tcPr>
            <w:tcW w:w="2838" w:type="pct"/>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396F9C" w:rsidRPr="00396F9C" w:rsidRDefault="00396F9C" w:rsidP="00396F9C">
            <w:pPr>
              <w:widowControl/>
              <w:spacing w:after="375" w:line="300" w:lineRule="auto"/>
              <w:jc w:val="left"/>
              <w:rPr>
                <w:rFonts w:ascii="宋体" w:eastAsia="宋体" w:hAnsi="宋体" w:cs="宋体"/>
                <w:color w:val="333333"/>
                <w:kern w:val="0"/>
                <w:sz w:val="24"/>
                <w:szCs w:val="24"/>
              </w:rPr>
            </w:pPr>
            <w:r w:rsidRPr="00396F9C">
              <w:rPr>
                <w:rFonts w:ascii="宋体" w:eastAsia="宋体" w:hAnsi="宋体" w:cs="宋体" w:hint="eastAsia"/>
                <w:color w:val="333333"/>
                <w:kern w:val="0"/>
                <w:sz w:val="24"/>
                <w:szCs w:val="24"/>
              </w:rPr>
              <w:t>从事各类集成电路芯片设计与片上系统开发的专业技术人员，含电路逻辑设计、硬件验证、模拟仿真、嵌入式系统算法和软件开发、单元库和IP宏单元开发、物理版图设计与验证等专业技术人员；从事集成电路芯片性能与可靠性分析的专业技术人员。</w:t>
            </w:r>
          </w:p>
        </w:tc>
      </w:tr>
      <w:tr w:rsidR="00396F9C" w:rsidRPr="00396F9C" w:rsidTr="00396F9C">
        <w:trPr>
          <w:trHeight w:val="2387"/>
          <w:jc w:val="center"/>
        </w:trPr>
        <w:tc>
          <w:tcPr>
            <w:tcW w:w="508" w:type="pct"/>
            <w:tcBorders>
              <w:top w:val="nil"/>
              <w:left w:val="single" w:sz="8" w:space="0" w:color="000000"/>
              <w:bottom w:val="single" w:sz="8" w:space="0" w:color="000000"/>
              <w:right w:val="single" w:sz="8" w:space="0" w:color="000000"/>
            </w:tcBorders>
            <w:shd w:val="clear" w:color="auto" w:fill="auto"/>
            <w:noWrap/>
            <w:tcMar>
              <w:top w:w="0" w:type="dxa"/>
              <w:left w:w="108" w:type="dxa"/>
              <w:bottom w:w="0" w:type="dxa"/>
              <w:right w:w="108" w:type="dxa"/>
            </w:tcMar>
            <w:vAlign w:val="center"/>
            <w:hideMark/>
          </w:tcPr>
          <w:p w:rsidR="00396F9C" w:rsidRPr="00396F9C" w:rsidRDefault="00396F9C" w:rsidP="00396F9C">
            <w:pPr>
              <w:widowControl/>
              <w:spacing w:after="375" w:line="300" w:lineRule="auto"/>
              <w:jc w:val="center"/>
              <w:rPr>
                <w:rFonts w:ascii="宋体" w:eastAsia="宋体" w:hAnsi="宋体" w:cs="宋体"/>
                <w:color w:val="333333"/>
                <w:kern w:val="0"/>
                <w:sz w:val="24"/>
                <w:szCs w:val="24"/>
              </w:rPr>
            </w:pPr>
            <w:r w:rsidRPr="00396F9C">
              <w:rPr>
                <w:rFonts w:ascii="宋体" w:eastAsia="宋体" w:hAnsi="宋体" w:cs="宋体" w:hint="eastAsia"/>
                <w:color w:val="333333"/>
                <w:kern w:val="0"/>
                <w:sz w:val="24"/>
                <w:szCs w:val="24"/>
              </w:rPr>
              <w:t>2</w:t>
            </w:r>
          </w:p>
        </w:tc>
        <w:tc>
          <w:tcPr>
            <w:tcW w:w="1654" w:type="pct"/>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396F9C" w:rsidRPr="00396F9C" w:rsidRDefault="00396F9C" w:rsidP="00396F9C">
            <w:pPr>
              <w:widowControl/>
              <w:spacing w:after="375" w:line="300" w:lineRule="auto"/>
              <w:jc w:val="center"/>
              <w:rPr>
                <w:rFonts w:ascii="宋体" w:eastAsia="宋体" w:hAnsi="宋体" w:cs="宋体"/>
                <w:color w:val="333333"/>
                <w:kern w:val="0"/>
                <w:sz w:val="24"/>
                <w:szCs w:val="24"/>
              </w:rPr>
            </w:pPr>
            <w:r w:rsidRPr="00396F9C">
              <w:rPr>
                <w:rFonts w:ascii="宋体" w:eastAsia="宋体" w:hAnsi="宋体" w:cs="宋体" w:hint="eastAsia"/>
                <w:color w:val="333333"/>
                <w:kern w:val="0"/>
                <w:sz w:val="24"/>
                <w:szCs w:val="24"/>
              </w:rPr>
              <w:t>人工智能芯片设计</w:t>
            </w:r>
          </w:p>
        </w:tc>
        <w:tc>
          <w:tcPr>
            <w:tcW w:w="2838" w:type="pct"/>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396F9C" w:rsidRPr="00396F9C" w:rsidRDefault="00396F9C" w:rsidP="00396F9C">
            <w:pPr>
              <w:widowControl/>
              <w:spacing w:after="375" w:line="300" w:lineRule="auto"/>
              <w:jc w:val="left"/>
              <w:rPr>
                <w:rFonts w:ascii="宋体" w:eastAsia="宋体" w:hAnsi="宋体" w:cs="宋体"/>
                <w:color w:val="333333"/>
                <w:kern w:val="0"/>
                <w:sz w:val="24"/>
                <w:szCs w:val="24"/>
              </w:rPr>
            </w:pPr>
            <w:r w:rsidRPr="00396F9C">
              <w:rPr>
                <w:rFonts w:ascii="宋体" w:eastAsia="宋体" w:hAnsi="宋体" w:cs="宋体" w:hint="eastAsia"/>
                <w:color w:val="333333"/>
                <w:kern w:val="0"/>
                <w:sz w:val="24"/>
                <w:szCs w:val="24"/>
              </w:rPr>
              <w:t>从事人工智能相关算力、算法研究与架构设计，以及进行人工智能数据复用、网络映射、存储优化、安全控制和软硬件协同的芯片设计，开发云、</w:t>
            </w:r>
            <w:proofErr w:type="gramStart"/>
            <w:r w:rsidRPr="00396F9C">
              <w:rPr>
                <w:rFonts w:ascii="宋体" w:eastAsia="宋体" w:hAnsi="宋体" w:cs="宋体" w:hint="eastAsia"/>
                <w:color w:val="333333"/>
                <w:kern w:val="0"/>
                <w:sz w:val="24"/>
                <w:szCs w:val="24"/>
              </w:rPr>
              <w:t>端侧等</w:t>
            </w:r>
            <w:proofErr w:type="gramEnd"/>
            <w:r w:rsidRPr="00396F9C">
              <w:rPr>
                <w:rFonts w:ascii="宋体" w:eastAsia="宋体" w:hAnsi="宋体" w:cs="宋体" w:hint="eastAsia"/>
                <w:color w:val="333333"/>
                <w:kern w:val="0"/>
                <w:sz w:val="24"/>
                <w:szCs w:val="24"/>
              </w:rPr>
              <w:t>智能处理芯片和相应软件，</w:t>
            </w:r>
            <w:proofErr w:type="gramStart"/>
            <w:r w:rsidRPr="00396F9C">
              <w:rPr>
                <w:rFonts w:ascii="宋体" w:eastAsia="宋体" w:hAnsi="宋体" w:cs="宋体" w:hint="eastAsia"/>
                <w:color w:val="333333"/>
                <w:kern w:val="0"/>
                <w:sz w:val="24"/>
                <w:szCs w:val="24"/>
              </w:rPr>
              <w:t>提供智算一体化</w:t>
            </w:r>
            <w:proofErr w:type="gramEnd"/>
            <w:r w:rsidRPr="00396F9C">
              <w:rPr>
                <w:rFonts w:ascii="宋体" w:eastAsia="宋体" w:hAnsi="宋体" w:cs="宋体" w:hint="eastAsia"/>
                <w:color w:val="333333"/>
                <w:kern w:val="0"/>
                <w:sz w:val="24"/>
                <w:szCs w:val="24"/>
              </w:rPr>
              <w:t>人工智能平台服务的专业技术人员。</w:t>
            </w:r>
          </w:p>
        </w:tc>
      </w:tr>
      <w:tr w:rsidR="00396F9C" w:rsidRPr="00396F9C" w:rsidTr="00396F9C">
        <w:trPr>
          <w:trHeight w:val="2303"/>
          <w:jc w:val="center"/>
        </w:trPr>
        <w:tc>
          <w:tcPr>
            <w:tcW w:w="508" w:type="pct"/>
            <w:tcBorders>
              <w:top w:val="nil"/>
              <w:left w:val="single" w:sz="8" w:space="0" w:color="000000"/>
              <w:bottom w:val="single" w:sz="8" w:space="0" w:color="000000"/>
              <w:right w:val="single" w:sz="8" w:space="0" w:color="000000"/>
            </w:tcBorders>
            <w:shd w:val="clear" w:color="auto" w:fill="auto"/>
            <w:noWrap/>
            <w:tcMar>
              <w:top w:w="0" w:type="dxa"/>
              <w:left w:w="108" w:type="dxa"/>
              <w:bottom w:w="0" w:type="dxa"/>
              <w:right w:w="108" w:type="dxa"/>
            </w:tcMar>
            <w:vAlign w:val="center"/>
            <w:hideMark/>
          </w:tcPr>
          <w:p w:rsidR="00396F9C" w:rsidRPr="00396F9C" w:rsidRDefault="00396F9C" w:rsidP="00396F9C">
            <w:pPr>
              <w:widowControl/>
              <w:spacing w:after="375" w:line="300" w:lineRule="auto"/>
              <w:jc w:val="center"/>
              <w:rPr>
                <w:rFonts w:ascii="宋体" w:eastAsia="宋体" w:hAnsi="宋体" w:cs="宋体"/>
                <w:color w:val="333333"/>
                <w:kern w:val="0"/>
                <w:sz w:val="24"/>
                <w:szCs w:val="24"/>
              </w:rPr>
            </w:pPr>
            <w:r w:rsidRPr="00396F9C">
              <w:rPr>
                <w:rFonts w:ascii="宋体" w:eastAsia="宋体" w:hAnsi="宋体" w:cs="宋体" w:hint="eastAsia"/>
                <w:color w:val="333333"/>
                <w:kern w:val="0"/>
                <w:sz w:val="24"/>
                <w:szCs w:val="24"/>
              </w:rPr>
              <w:t>3</w:t>
            </w:r>
          </w:p>
        </w:tc>
        <w:tc>
          <w:tcPr>
            <w:tcW w:w="1654" w:type="pct"/>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396F9C" w:rsidRPr="00396F9C" w:rsidRDefault="00396F9C" w:rsidP="00396F9C">
            <w:pPr>
              <w:widowControl/>
              <w:spacing w:after="375" w:line="300" w:lineRule="auto"/>
              <w:jc w:val="center"/>
              <w:rPr>
                <w:rFonts w:ascii="宋体" w:eastAsia="宋体" w:hAnsi="宋体" w:cs="宋体"/>
                <w:color w:val="333333"/>
                <w:kern w:val="0"/>
                <w:sz w:val="24"/>
                <w:szCs w:val="24"/>
              </w:rPr>
            </w:pPr>
            <w:r w:rsidRPr="00396F9C">
              <w:rPr>
                <w:rFonts w:ascii="宋体" w:eastAsia="宋体" w:hAnsi="宋体" w:cs="宋体" w:hint="eastAsia"/>
                <w:color w:val="333333"/>
                <w:kern w:val="0"/>
                <w:sz w:val="24"/>
                <w:szCs w:val="24"/>
              </w:rPr>
              <w:t>集成电路制造</w:t>
            </w:r>
          </w:p>
        </w:tc>
        <w:tc>
          <w:tcPr>
            <w:tcW w:w="2838" w:type="pct"/>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396F9C" w:rsidRPr="00396F9C" w:rsidRDefault="00396F9C" w:rsidP="00396F9C">
            <w:pPr>
              <w:widowControl/>
              <w:spacing w:after="375" w:line="300" w:lineRule="auto"/>
              <w:jc w:val="left"/>
              <w:rPr>
                <w:rFonts w:ascii="宋体" w:eastAsia="宋体" w:hAnsi="宋体" w:cs="宋体"/>
                <w:color w:val="333333"/>
                <w:kern w:val="0"/>
                <w:sz w:val="24"/>
                <w:szCs w:val="24"/>
              </w:rPr>
            </w:pPr>
            <w:r w:rsidRPr="00396F9C">
              <w:rPr>
                <w:rFonts w:ascii="宋体" w:eastAsia="宋体" w:hAnsi="宋体" w:cs="宋体" w:hint="eastAsia"/>
                <w:color w:val="333333"/>
                <w:kern w:val="0"/>
                <w:sz w:val="24"/>
                <w:szCs w:val="24"/>
              </w:rPr>
              <w:t>从事集成电路制造工艺研发和工艺实现的专业技术人员；从事集成电路制造设备开发和制造的专业技术人员；从事半导体集成电路材料研发和制备的专业技术人员；从事光电显示材料、器件研发和制造及模组设计实现的专业技术人员。</w:t>
            </w:r>
          </w:p>
        </w:tc>
      </w:tr>
      <w:tr w:rsidR="00396F9C" w:rsidRPr="00396F9C" w:rsidTr="00396F9C">
        <w:trPr>
          <w:trHeight w:val="1419"/>
          <w:jc w:val="center"/>
        </w:trPr>
        <w:tc>
          <w:tcPr>
            <w:tcW w:w="508" w:type="pct"/>
            <w:tcBorders>
              <w:top w:val="nil"/>
              <w:left w:val="single" w:sz="8" w:space="0" w:color="000000"/>
              <w:bottom w:val="single" w:sz="8" w:space="0" w:color="000000"/>
              <w:right w:val="single" w:sz="8" w:space="0" w:color="000000"/>
            </w:tcBorders>
            <w:shd w:val="clear" w:color="auto" w:fill="auto"/>
            <w:noWrap/>
            <w:tcMar>
              <w:top w:w="0" w:type="dxa"/>
              <w:left w:w="108" w:type="dxa"/>
              <w:bottom w:w="0" w:type="dxa"/>
              <w:right w:w="108" w:type="dxa"/>
            </w:tcMar>
            <w:vAlign w:val="center"/>
            <w:hideMark/>
          </w:tcPr>
          <w:p w:rsidR="00396F9C" w:rsidRPr="00396F9C" w:rsidRDefault="00396F9C" w:rsidP="00396F9C">
            <w:pPr>
              <w:widowControl/>
              <w:spacing w:after="375" w:line="300" w:lineRule="auto"/>
              <w:jc w:val="center"/>
              <w:rPr>
                <w:rFonts w:ascii="宋体" w:eastAsia="宋体" w:hAnsi="宋体" w:cs="宋体"/>
                <w:color w:val="333333"/>
                <w:kern w:val="0"/>
                <w:sz w:val="24"/>
                <w:szCs w:val="24"/>
              </w:rPr>
            </w:pPr>
            <w:r w:rsidRPr="00396F9C">
              <w:rPr>
                <w:rFonts w:ascii="宋体" w:eastAsia="宋体" w:hAnsi="宋体" w:cs="宋体" w:hint="eastAsia"/>
                <w:color w:val="333333"/>
                <w:kern w:val="0"/>
                <w:sz w:val="24"/>
                <w:szCs w:val="24"/>
              </w:rPr>
              <w:t>4</w:t>
            </w:r>
          </w:p>
        </w:tc>
        <w:tc>
          <w:tcPr>
            <w:tcW w:w="1654" w:type="pct"/>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396F9C" w:rsidRPr="00396F9C" w:rsidRDefault="00396F9C" w:rsidP="00396F9C">
            <w:pPr>
              <w:widowControl/>
              <w:spacing w:after="375" w:line="300" w:lineRule="auto"/>
              <w:jc w:val="center"/>
              <w:rPr>
                <w:rFonts w:ascii="宋体" w:eastAsia="宋体" w:hAnsi="宋体" w:cs="宋体"/>
                <w:color w:val="333333"/>
                <w:kern w:val="0"/>
                <w:sz w:val="24"/>
                <w:szCs w:val="24"/>
              </w:rPr>
            </w:pPr>
            <w:r w:rsidRPr="00396F9C">
              <w:rPr>
                <w:rFonts w:ascii="宋体" w:eastAsia="宋体" w:hAnsi="宋体" w:cs="宋体" w:hint="eastAsia"/>
                <w:color w:val="333333"/>
                <w:kern w:val="0"/>
                <w:sz w:val="24"/>
                <w:szCs w:val="24"/>
              </w:rPr>
              <w:t>集成电路测试与封装</w:t>
            </w:r>
          </w:p>
        </w:tc>
        <w:tc>
          <w:tcPr>
            <w:tcW w:w="2838" w:type="pct"/>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396F9C" w:rsidRPr="00396F9C" w:rsidRDefault="00396F9C" w:rsidP="00396F9C">
            <w:pPr>
              <w:widowControl/>
              <w:spacing w:after="375" w:line="300" w:lineRule="auto"/>
              <w:jc w:val="left"/>
              <w:rPr>
                <w:rFonts w:ascii="宋体" w:eastAsia="宋体" w:hAnsi="宋体" w:cs="宋体"/>
                <w:color w:val="333333"/>
                <w:kern w:val="0"/>
                <w:sz w:val="24"/>
                <w:szCs w:val="24"/>
              </w:rPr>
            </w:pPr>
            <w:r w:rsidRPr="00396F9C">
              <w:rPr>
                <w:rFonts w:ascii="宋体" w:eastAsia="宋体" w:hAnsi="宋体" w:cs="宋体" w:hint="eastAsia"/>
                <w:color w:val="333333"/>
                <w:kern w:val="0"/>
                <w:sz w:val="24"/>
                <w:szCs w:val="24"/>
              </w:rPr>
              <w:t>从事集成电路软、硬件测试技术开发，以及封装技术研究与工艺实现等工作的专业技术人员。</w:t>
            </w:r>
          </w:p>
        </w:tc>
      </w:tr>
      <w:tr w:rsidR="00396F9C" w:rsidRPr="00396F9C" w:rsidTr="00396F9C">
        <w:trPr>
          <w:trHeight w:val="1539"/>
          <w:jc w:val="center"/>
        </w:trPr>
        <w:tc>
          <w:tcPr>
            <w:tcW w:w="508" w:type="pct"/>
            <w:tcBorders>
              <w:top w:val="nil"/>
              <w:left w:val="single" w:sz="8" w:space="0" w:color="000000"/>
              <w:bottom w:val="single" w:sz="8" w:space="0" w:color="000000"/>
              <w:right w:val="single" w:sz="8" w:space="0" w:color="000000"/>
            </w:tcBorders>
            <w:shd w:val="clear" w:color="auto" w:fill="auto"/>
            <w:noWrap/>
            <w:tcMar>
              <w:top w:w="0" w:type="dxa"/>
              <w:left w:w="108" w:type="dxa"/>
              <w:bottom w:w="0" w:type="dxa"/>
              <w:right w:w="108" w:type="dxa"/>
            </w:tcMar>
            <w:vAlign w:val="center"/>
            <w:hideMark/>
          </w:tcPr>
          <w:p w:rsidR="00396F9C" w:rsidRPr="00396F9C" w:rsidRDefault="00396F9C" w:rsidP="00396F9C">
            <w:pPr>
              <w:widowControl/>
              <w:spacing w:after="375" w:line="480" w:lineRule="auto"/>
              <w:jc w:val="center"/>
              <w:rPr>
                <w:rFonts w:ascii="宋体" w:eastAsia="宋体" w:hAnsi="宋体" w:cs="宋体"/>
                <w:color w:val="333333"/>
                <w:kern w:val="0"/>
                <w:sz w:val="24"/>
                <w:szCs w:val="24"/>
              </w:rPr>
            </w:pPr>
            <w:r w:rsidRPr="00396F9C">
              <w:rPr>
                <w:rFonts w:ascii="宋体" w:eastAsia="宋体" w:hAnsi="宋体" w:cs="宋体" w:hint="eastAsia"/>
                <w:color w:val="333333"/>
                <w:kern w:val="0"/>
                <w:sz w:val="24"/>
                <w:szCs w:val="24"/>
              </w:rPr>
              <w:t>5</w:t>
            </w:r>
          </w:p>
        </w:tc>
        <w:tc>
          <w:tcPr>
            <w:tcW w:w="1654" w:type="pct"/>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396F9C" w:rsidRPr="00396F9C" w:rsidRDefault="00396F9C" w:rsidP="00396F9C">
            <w:pPr>
              <w:widowControl/>
              <w:spacing w:after="375" w:line="480" w:lineRule="auto"/>
              <w:jc w:val="center"/>
              <w:rPr>
                <w:rFonts w:ascii="宋体" w:eastAsia="宋体" w:hAnsi="宋体" w:cs="宋体"/>
                <w:color w:val="333333"/>
                <w:kern w:val="0"/>
                <w:sz w:val="24"/>
                <w:szCs w:val="24"/>
              </w:rPr>
            </w:pPr>
            <w:r w:rsidRPr="00396F9C">
              <w:rPr>
                <w:rFonts w:ascii="宋体" w:eastAsia="宋体" w:hAnsi="宋体" w:cs="宋体" w:hint="eastAsia"/>
                <w:color w:val="333333"/>
                <w:kern w:val="0"/>
                <w:sz w:val="24"/>
                <w:szCs w:val="24"/>
              </w:rPr>
              <w:t>集成电路技术支持</w:t>
            </w:r>
          </w:p>
        </w:tc>
        <w:tc>
          <w:tcPr>
            <w:tcW w:w="2838" w:type="pct"/>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396F9C" w:rsidRPr="00396F9C" w:rsidRDefault="00396F9C" w:rsidP="00396F9C">
            <w:pPr>
              <w:widowControl/>
              <w:spacing w:after="375" w:line="480" w:lineRule="auto"/>
              <w:jc w:val="left"/>
              <w:rPr>
                <w:rFonts w:ascii="宋体" w:eastAsia="宋体" w:hAnsi="宋体" w:cs="宋体"/>
                <w:color w:val="333333"/>
                <w:kern w:val="0"/>
                <w:sz w:val="24"/>
                <w:szCs w:val="24"/>
              </w:rPr>
            </w:pPr>
            <w:r w:rsidRPr="00396F9C">
              <w:rPr>
                <w:rFonts w:ascii="宋体" w:eastAsia="宋体" w:hAnsi="宋体" w:cs="宋体" w:hint="eastAsia"/>
                <w:color w:val="333333"/>
                <w:kern w:val="0"/>
                <w:sz w:val="24"/>
                <w:szCs w:val="24"/>
              </w:rPr>
              <w:t>从事集成电路各类产品的市场技术开拓，提供现场应用技术支持和售后技术服务以及在芯、</w:t>
            </w:r>
            <w:r w:rsidRPr="00396F9C">
              <w:rPr>
                <w:rFonts w:ascii="宋体" w:eastAsia="宋体" w:hAnsi="宋体" w:cs="宋体" w:hint="eastAsia"/>
                <w:color w:val="333333"/>
                <w:kern w:val="0"/>
                <w:sz w:val="24"/>
                <w:szCs w:val="24"/>
              </w:rPr>
              <w:lastRenderedPageBreak/>
              <w:t>机联动等方面提供系统解决方案的专业技术人员。</w:t>
            </w:r>
          </w:p>
        </w:tc>
      </w:tr>
    </w:tbl>
    <w:p w:rsidR="00396F9C" w:rsidRPr="00396F9C" w:rsidRDefault="00396F9C" w:rsidP="00396F9C">
      <w:pPr>
        <w:widowControl/>
        <w:spacing w:after="375" w:line="480" w:lineRule="auto"/>
        <w:jc w:val="left"/>
        <w:rPr>
          <w:rFonts w:ascii="微软雅黑" w:eastAsia="微软雅黑" w:hAnsi="微软雅黑" w:cs="宋体"/>
          <w:color w:val="333333"/>
          <w:kern w:val="0"/>
          <w:sz w:val="24"/>
          <w:szCs w:val="24"/>
        </w:rPr>
      </w:pPr>
      <w:r w:rsidRPr="00396F9C">
        <w:rPr>
          <w:rFonts w:ascii="微软雅黑" w:eastAsia="微软雅黑" w:hAnsi="微软雅黑" w:cs="宋体" w:hint="eastAsia"/>
          <w:color w:val="333333"/>
          <w:kern w:val="0"/>
          <w:sz w:val="24"/>
          <w:szCs w:val="24"/>
        </w:rPr>
        <w:lastRenderedPageBreak/>
        <w:t> </w:t>
      </w:r>
    </w:p>
    <w:p w:rsidR="00396F9C" w:rsidRPr="00396F9C" w:rsidRDefault="00396F9C" w:rsidP="00396F9C">
      <w:pPr>
        <w:widowControl/>
        <w:spacing w:after="375" w:line="480" w:lineRule="auto"/>
        <w:jc w:val="left"/>
        <w:rPr>
          <w:rFonts w:ascii="微软雅黑" w:eastAsia="微软雅黑" w:hAnsi="微软雅黑" w:cs="宋体"/>
          <w:color w:val="333333"/>
          <w:kern w:val="0"/>
          <w:sz w:val="24"/>
          <w:szCs w:val="24"/>
        </w:rPr>
      </w:pPr>
      <w:r w:rsidRPr="00396F9C">
        <w:rPr>
          <w:rFonts w:ascii="微软雅黑" w:eastAsia="微软雅黑" w:hAnsi="微软雅黑" w:cs="宋体" w:hint="eastAsia"/>
          <w:color w:val="333333"/>
          <w:kern w:val="0"/>
          <w:sz w:val="24"/>
          <w:szCs w:val="24"/>
        </w:rPr>
        <w:t xml:space="preserve">　　三、申报条件和要求</w:t>
      </w:r>
    </w:p>
    <w:p w:rsidR="00396F9C" w:rsidRPr="00396F9C" w:rsidRDefault="00396F9C" w:rsidP="00396F9C">
      <w:pPr>
        <w:widowControl/>
        <w:spacing w:after="375" w:line="480" w:lineRule="auto"/>
        <w:jc w:val="left"/>
        <w:rPr>
          <w:rFonts w:ascii="微软雅黑" w:eastAsia="微软雅黑" w:hAnsi="微软雅黑" w:cs="宋体"/>
          <w:color w:val="333333"/>
          <w:kern w:val="0"/>
          <w:sz w:val="24"/>
          <w:szCs w:val="24"/>
        </w:rPr>
      </w:pPr>
      <w:r w:rsidRPr="00396F9C">
        <w:rPr>
          <w:rFonts w:ascii="微软雅黑" w:eastAsia="微软雅黑" w:hAnsi="微软雅黑" w:cs="宋体" w:hint="eastAsia"/>
          <w:color w:val="333333"/>
          <w:kern w:val="0"/>
          <w:sz w:val="24"/>
          <w:szCs w:val="24"/>
        </w:rPr>
        <w:t xml:space="preserve">　　（一）基本条件</w:t>
      </w:r>
    </w:p>
    <w:p w:rsidR="00396F9C" w:rsidRPr="00396F9C" w:rsidRDefault="00396F9C" w:rsidP="00396F9C">
      <w:pPr>
        <w:widowControl/>
        <w:spacing w:after="375" w:line="480" w:lineRule="auto"/>
        <w:jc w:val="left"/>
        <w:rPr>
          <w:rFonts w:ascii="微软雅黑" w:eastAsia="微软雅黑" w:hAnsi="微软雅黑" w:cs="宋体"/>
          <w:color w:val="333333"/>
          <w:kern w:val="0"/>
          <w:sz w:val="24"/>
          <w:szCs w:val="24"/>
        </w:rPr>
      </w:pPr>
      <w:r w:rsidRPr="00396F9C">
        <w:rPr>
          <w:rFonts w:ascii="微软雅黑" w:eastAsia="微软雅黑" w:hAnsi="微软雅黑" w:cs="宋体" w:hint="eastAsia"/>
          <w:color w:val="333333"/>
          <w:kern w:val="0"/>
          <w:sz w:val="24"/>
          <w:szCs w:val="24"/>
        </w:rPr>
        <w:t xml:space="preserve">　　拥护中国共产党领导，遵守宪法和国家法律、法规，恪守职业道德，具有良好的职业操守和从业行为。</w:t>
      </w:r>
    </w:p>
    <w:p w:rsidR="00396F9C" w:rsidRPr="00396F9C" w:rsidRDefault="00396F9C" w:rsidP="00396F9C">
      <w:pPr>
        <w:widowControl/>
        <w:spacing w:after="375" w:line="480" w:lineRule="auto"/>
        <w:jc w:val="left"/>
        <w:rPr>
          <w:rFonts w:ascii="微软雅黑" w:eastAsia="微软雅黑" w:hAnsi="微软雅黑" w:cs="宋体"/>
          <w:color w:val="333333"/>
          <w:kern w:val="0"/>
          <w:sz w:val="24"/>
          <w:szCs w:val="24"/>
        </w:rPr>
      </w:pPr>
      <w:r w:rsidRPr="00396F9C">
        <w:rPr>
          <w:rFonts w:ascii="微软雅黑" w:eastAsia="微软雅黑" w:hAnsi="微软雅黑" w:cs="宋体" w:hint="eastAsia"/>
          <w:color w:val="333333"/>
          <w:kern w:val="0"/>
          <w:sz w:val="24"/>
          <w:szCs w:val="24"/>
        </w:rPr>
        <w:t xml:space="preserve">　　（二）申报范围</w:t>
      </w:r>
    </w:p>
    <w:p w:rsidR="00396F9C" w:rsidRPr="00396F9C" w:rsidRDefault="00396F9C" w:rsidP="00396F9C">
      <w:pPr>
        <w:widowControl/>
        <w:spacing w:after="375" w:line="480" w:lineRule="auto"/>
        <w:jc w:val="left"/>
        <w:rPr>
          <w:rFonts w:ascii="微软雅黑" w:eastAsia="微软雅黑" w:hAnsi="微软雅黑" w:cs="宋体"/>
          <w:color w:val="333333"/>
          <w:kern w:val="0"/>
          <w:sz w:val="24"/>
          <w:szCs w:val="24"/>
        </w:rPr>
      </w:pPr>
      <w:r w:rsidRPr="00396F9C">
        <w:rPr>
          <w:rFonts w:ascii="微软雅黑" w:eastAsia="微软雅黑" w:hAnsi="微软雅黑" w:cs="宋体" w:hint="eastAsia"/>
          <w:color w:val="333333"/>
          <w:kern w:val="0"/>
          <w:sz w:val="24"/>
          <w:szCs w:val="24"/>
        </w:rPr>
        <w:t xml:space="preserve">　　1、在本市企事业单位相应专业技术岗位上工作的在职专业技术人员，至申报截止</w:t>
      </w:r>
      <w:proofErr w:type="gramStart"/>
      <w:r w:rsidRPr="00396F9C">
        <w:rPr>
          <w:rFonts w:ascii="微软雅黑" w:eastAsia="微软雅黑" w:hAnsi="微软雅黑" w:cs="宋体" w:hint="eastAsia"/>
          <w:color w:val="333333"/>
          <w:kern w:val="0"/>
          <w:sz w:val="24"/>
          <w:szCs w:val="24"/>
        </w:rPr>
        <w:t>日符合</w:t>
      </w:r>
      <w:proofErr w:type="gramEnd"/>
      <w:r w:rsidRPr="00396F9C">
        <w:rPr>
          <w:rFonts w:ascii="微软雅黑" w:eastAsia="微软雅黑" w:hAnsi="微软雅黑" w:cs="宋体" w:hint="eastAsia"/>
          <w:color w:val="333333"/>
          <w:kern w:val="0"/>
          <w:sz w:val="24"/>
          <w:szCs w:val="24"/>
        </w:rPr>
        <w:t>以下条件之一：</w:t>
      </w:r>
    </w:p>
    <w:p w:rsidR="00396F9C" w:rsidRPr="00396F9C" w:rsidRDefault="00396F9C" w:rsidP="00396F9C">
      <w:pPr>
        <w:widowControl/>
        <w:spacing w:after="375" w:line="480" w:lineRule="auto"/>
        <w:jc w:val="left"/>
        <w:rPr>
          <w:rFonts w:ascii="微软雅黑" w:eastAsia="微软雅黑" w:hAnsi="微软雅黑" w:cs="宋体"/>
          <w:color w:val="333333"/>
          <w:kern w:val="0"/>
          <w:sz w:val="24"/>
          <w:szCs w:val="24"/>
        </w:rPr>
      </w:pPr>
      <w:r w:rsidRPr="00396F9C">
        <w:rPr>
          <w:rFonts w:ascii="微软雅黑" w:eastAsia="微软雅黑" w:hAnsi="微软雅黑" w:cs="宋体" w:hint="eastAsia"/>
          <w:color w:val="333333"/>
          <w:kern w:val="0"/>
          <w:sz w:val="24"/>
          <w:szCs w:val="24"/>
        </w:rPr>
        <w:t xml:space="preserve">　　（1）具有本市户籍;</w:t>
      </w:r>
    </w:p>
    <w:p w:rsidR="00396F9C" w:rsidRPr="00396F9C" w:rsidRDefault="00396F9C" w:rsidP="00396F9C">
      <w:pPr>
        <w:widowControl/>
        <w:spacing w:after="375" w:line="480" w:lineRule="auto"/>
        <w:jc w:val="left"/>
        <w:rPr>
          <w:rFonts w:ascii="微软雅黑" w:eastAsia="微软雅黑" w:hAnsi="微软雅黑" w:cs="宋体"/>
          <w:color w:val="333333"/>
          <w:kern w:val="0"/>
          <w:sz w:val="24"/>
          <w:szCs w:val="24"/>
        </w:rPr>
      </w:pPr>
      <w:r w:rsidRPr="00396F9C">
        <w:rPr>
          <w:rFonts w:ascii="微软雅黑" w:eastAsia="微软雅黑" w:hAnsi="微软雅黑" w:cs="宋体" w:hint="eastAsia"/>
          <w:color w:val="333333"/>
          <w:kern w:val="0"/>
          <w:sz w:val="24"/>
          <w:szCs w:val="24"/>
        </w:rPr>
        <w:t xml:space="preserve">　　（2）持有有效期内的《上海市居住证》；</w:t>
      </w:r>
    </w:p>
    <w:p w:rsidR="00396F9C" w:rsidRPr="00396F9C" w:rsidRDefault="00396F9C" w:rsidP="00396F9C">
      <w:pPr>
        <w:widowControl/>
        <w:spacing w:after="375" w:line="480" w:lineRule="auto"/>
        <w:jc w:val="left"/>
        <w:rPr>
          <w:rFonts w:ascii="微软雅黑" w:eastAsia="微软雅黑" w:hAnsi="微软雅黑" w:cs="宋体"/>
          <w:color w:val="333333"/>
          <w:kern w:val="0"/>
          <w:sz w:val="24"/>
          <w:szCs w:val="24"/>
        </w:rPr>
      </w:pPr>
      <w:r w:rsidRPr="00396F9C">
        <w:rPr>
          <w:rFonts w:ascii="微软雅黑" w:eastAsia="微软雅黑" w:hAnsi="微软雅黑" w:cs="宋体" w:hint="eastAsia"/>
          <w:color w:val="333333"/>
          <w:kern w:val="0"/>
          <w:sz w:val="24"/>
          <w:szCs w:val="24"/>
        </w:rPr>
        <w:t xml:space="preserve">　　（3）近2年内在本市累计缴纳社会保险满12个月。</w:t>
      </w:r>
    </w:p>
    <w:p w:rsidR="00396F9C" w:rsidRPr="00396F9C" w:rsidRDefault="00396F9C" w:rsidP="00396F9C">
      <w:pPr>
        <w:widowControl/>
        <w:spacing w:after="375" w:line="480" w:lineRule="auto"/>
        <w:jc w:val="left"/>
        <w:rPr>
          <w:rFonts w:ascii="微软雅黑" w:eastAsia="微软雅黑" w:hAnsi="微软雅黑" w:cs="宋体"/>
          <w:color w:val="333333"/>
          <w:kern w:val="0"/>
          <w:sz w:val="24"/>
          <w:szCs w:val="24"/>
        </w:rPr>
      </w:pPr>
      <w:r w:rsidRPr="00396F9C">
        <w:rPr>
          <w:rFonts w:ascii="微软雅黑" w:eastAsia="微软雅黑" w:hAnsi="微软雅黑" w:cs="宋体" w:hint="eastAsia"/>
          <w:color w:val="333333"/>
          <w:kern w:val="0"/>
          <w:sz w:val="24"/>
          <w:szCs w:val="24"/>
        </w:rPr>
        <w:t xml:space="preserve">　　2、下列情况者不在申报范围内：</w:t>
      </w:r>
    </w:p>
    <w:p w:rsidR="00396F9C" w:rsidRPr="00396F9C" w:rsidRDefault="00396F9C" w:rsidP="00396F9C">
      <w:pPr>
        <w:widowControl/>
        <w:spacing w:after="375" w:line="480" w:lineRule="auto"/>
        <w:jc w:val="left"/>
        <w:rPr>
          <w:rFonts w:ascii="微软雅黑" w:eastAsia="微软雅黑" w:hAnsi="微软雅黑" w:cs="宋体"/>
          <w:color w:val="333333"/>
          <w:kern w:val="0"/>
          <w:sz w:val="24"/>
          <w:szCs w:val="24"/>
        </w:rPr>
      </w:pPr>
      <w:r w:rsidRPr="00396F9C">
        <w:rPr>
          <w:rFonts w:ascii="微软雅黑" w:eastAsia="微软雅黑" w:hAnsi="微软雅黑" w:cs="宋体" w:hint="eastAsia"/>
          <w:color w:val="333333"/>
          <w:kern w:val="0"/>
          <w:sz w:val="24"/>
          <w:szCs w:val="24"/>
        </w:rPr>
        <w:t xml:space="preserve">　　（1）当年度（2022年）达到法定退休年龄的或已办理退休手续者。</w:t>
      </w:r>
    </w:p>
    <w:p w:rsidR="00396F9C" w:rsidRPr="00396F9C" w:rsidRDefault="00396F9C" w:rsidP="00396F9C">
      <w:pPr>
        <w:widowControl/>
        <w:spacing w:after="375" w:line="480" w:lineRule="auto"/>
        <w:jc w:val="left"/>
        <w:rPr>
          <w:rFonts w:ascii="微软雅黑" w:eastAsia="微软雅黑" w:hAnsi="微软雅黑" w:cs="宋体"/>
          <w:color w:val="333333"/>
          <w:kern w:val="0"/>
          <w:sz w:val="24"/>
          <w:szCs w:val="24"/>
        </w:rPr>
      </w:pPr>
      <w:r w:rsidRPr="00396F9C">
        <w:rPr>
          <w:rFonts w:ascii="微软雅黑" w:eastAsia="微软雅黑" w:hAnsi="微软雅黑" w:cs="宋体" w:hint="eastAsia"/>
          <w:color w:val="333333"/>
          <w:kern w:val="0"/>
          <w:sz w:val="24"/>
          <w:szCs w:val="24"/>
        </w:rPr>
        <w:lastRenderedPageBreak/>
        <w:t xml:space="preserve">　　（2）上一年度（2021年）参加本市中级职称评审未获通过者（本年度有突出业绩和重大贡献者除外）。</w:t>
      </w:r>
    </w:p>
    <w:p w:rsidR="00396F9C" w:rsidRPr="00396F9C" w:rsidRDefault="00396F9C" w:rsidP="00396F9C">
      <w:pPr>
        <w:widowControl/>
        <w:spacing w:after="375" w:line="480" w:lineRule="auto"/>
        <w:jc w:val="left"/>
        <w:rPr>
          <w:rFonts w:ascii="微软雅黑" w:eastAsia="微软雅黑" w:hAnsi="微软雅黑" w:cs="宋体"/>
          <w:color w:val="333333"/>
          <w:kern w:val="0"/>
          <w:sz w:val="24"/>
          <w:szCs w:val="24"/>
        </w:rPr>
      </w:pPr>
      <w:r w:rsidRPr="00396F9C">
        <w:rPr>
          <w:rFonts w:ascii="微软雅黑" w:eastAsia="微软雅黑" w:hAnsi="微软雅黑" w:cs="宋体" w:hint="eastAsia"/>
          <w:color w:val="333333"/>
          <w:kern w:val="0"/>
          <w:sz w:val="24"/>
          <w:szCs w:val="24"/>
        </w:rPr>
        <w:t xml:space="preserve">　　（三）学历、资历要求</w:t>
      </w:r>
    </w:p>
    <w:p w:rsidR="00396F9C" w:rsidRPr="00396F9C" w:rsidRDefault="00396F9C" w:rsidP="00396F9C">
      <w:pPr>
        <w:widowControl/>
        <w:spacing w:after="375" w:line="480" w:lineRule="auto"/>
        <w:jc w:val="left"/>
        <w:rPr>
          <w:rFonts w:ascii="微软雅黑" w:eastAsia="微软雅黑" w:hAnsi="微软雅黑" w:cs="宋体"/>
          <w:color w:val="333333"/>
          <w:kern w:val="0"/>
          <w:sz w:val="24"/>
          <w:szCs w:val="24"/>
        </w:rPr>
      </w:pPr>
      <w:r w:rsidRPr="00396F9C">
        <w:rPr>
          <w:rFonts w:ascii="微软雅黑" w:eastAsia="微软雅黑" w:hAnsi="微软雅黑" w:cs="宋体" w:hint="eastAsia"/>
          <w:color w:val="333333"/>
          <w:kern w:val="0"/>
          <w:sz w:val="24"/>
          <w:szCs w:val="24"/>
        </w:rPr>
        <w:t xml:space="preserve">　　1、具有理工类相关专业博士学位，经考核合格。</w:t>
      </w:r>
    </w:p>
    <w:p w:rsidR="00396F9C" w:rsidRPr="00396F9C" w:rsidRDefault="00396F9C" w:rsidP="00396F9C">
      <w:pPr>
        <w:widowControl/>
        <w:spacing w:after="375" w:line="480" w:lineRule="auto"/>
        <w:jc w:val="left"/>
        <w:rPr>
          <w:rFonts w:ascii="微软雅黑" w:eastAsia="微软雅黑" w:hAnsi="微软雅黑" w:cs="宋体"/>
          <w:color w:val="333333"/>
          <w:kern w:val="0"/>
          <w:sz w:val="24"/>
          <w:szCs w:val="24"/>
        </w:rPr>
      </w:pPr>
      <w:r w:rsidRPr="00396F9C">
        <w:rPr>
          <w:rFonts w:ascii="微软雅黑" w:eastAsia="微软雅黑" w:hAnsi="微软雅黑" w:cs="宋体" w:hint="eastAsia"/>
          <w:color w:val="333333"/>
          <w:kern w:val="0"/>
          <w:sz w:val="24"/>
          <w:szCs w:val="24"/>
        </w:rPr>
        <w:t xml:space="preserve">　　2、具有理工类相关专业硕士研究生学历，受聘助理工程师职务满2年。</w:t>
      </w:r>
    </w:p>
    <w:p w:rsidR="00396F9C" w:rsidRPr="00396F9C" w:rsidRDefault="00396F9C" w:rsidP="00396F9C">
      <w:pPr>
        <w:widowControl/>
        <w:spacing w:after="375" w:line="480" w:lineRule="auto"/>
        <w:jc w:val="left"/>
        <w:rPr>
          <w:rFonts w:ascii="微软雅黑" w:eastAsia="微软雅黑" w:hAnsi="微软雅黑" w:cs="宋体"/>
          <w:color w:val="333333"/>
          <w:kern w:val="0"/>
          <w:sz w:val="24"/>
          <w:szCs w:val="24"/>
        </w:rPr>
      </w:pPr>
      <w:r w:rsidRPr="00396F9C">
        <w:rPr>
          <w:rFonts w:ascii="微软雅黑" w:eastAsia="微软雅黑" w:hAnsi="微软雅黑" w:cs="宋体" w:hint="eastAsia"/>
          <w:color w:val="333333"/>
          <w:kern w:val="0"/>
          <w:sz w:val="24"/>
          <w:szCs w:val="24"/>
        </w:rPr>
        <w:t xml:space="preserve">　　3、具有理工类相关专业大学专科、大学本科学历，受聘助理工程师职务满4年以上。非理工类专业大学专科、本科（含成人教育）毕业，须具备理工类相关专业中专学历，受聘助理工程师职务满5年以上。</w:t>
      </w:r>
    </w:p>
    <w:p w:rsidR="00396F9C" w:rsidRPr="00396F9C" w:rsidRDefault="00396F9C" w:rsidP="00396F9C">
      <w:pPr>
        <w:widowControl/>
        <w:spacing w:after="375" w:line="480" w:lineRule="auto"/>
        <w:jc w:val="left"/>
        <w:rPr>
          <w:rFonts w:ascii="微软雅黑" w:eastAsia="微软雅黑" w:hAnsi="微软雅黑" w:cs="宋体"/>
          <w:color w:val="333333"/>
          <w:kern w:val="0"/>
          <w:sz w:val="24"/>
          <w:szCs w:val="24"/>
        </w:rPr>
      </w:pPr>
      <w:r w:rsidRPr="00396F9C">
        <w:rPr>
          <w:rFonts w:ascii="微软雅黑" w:eastAsia="微软雅黑" w:hAnsi="微软雅黑" w:cs="宋体" w:hint="eastAsia"/>
          <w:color w:val="333333"/>
          <w:kern w:val="0"/>
          <w:sz w:val="24"/>
          <w:szCs w:val="24"/>
        </w:rPr>
        <w:t xml:space="preserve">　　4、从高技能岗位转到专业技术岗位人员，</w:t>
      </w:r>
      <w:proofErr w:type="gramStart"/>
      <w:r w:rsidRPr="00396F9C">
        <w:rPr>
          <w:rFonts w:ascii="微软雅黑" w:eastAsia="微软雅黑" w:hAnsi="微软雅黑" w:cs="宋体" w:hint="eastAsia"/>
          <w:color w:val="333333"/>
          <w:kern w:val="0"/>
          <w:sz w:val="24"/>
          <w:szCs w:val="24"/>
        </w:rPr>
        <w:t>按沪人社专</w:t>
      </w:r>
      <w:proofErr w:type="gramEnd"/>
      <w:r w:rsidRPr="00396F9C">
        <w:rPr>
          <w:rFonts w:ascii="微软雅黑" w:eastAsia="微软雅黑" w:hAnsi="微软雅黑" w:cs="宋体" w:hint="eastAsia"/>
          <w:color w:val="333333"/>
          <w:kern w:val="0"/>
          <w:sz w:val="24"/>
          <w:szCs w:val="24"/>
        </w:rPr>
        <w:t>〔2021〕312号文件规定执行。</w:t>
      </w:r>
    </w:p>
    <w:p w:rsidR="00396F9C" w:rsidRPr="00396F9C" w:rsidRDefault="00396F9C" w:rsidP="00396F9C">
      <w:pPr>
        <w:widowControl/>
        <w:spacing w:after="375" w:line="480" w:lineRule="auto"/>
        <w:jc w:val="left"/>
        <w:rPr>
          <w:rFonts w:ascii="微软雅黑" w:eastAsia="微软雅黑" w:hAnsi="微软雅黑" w:cs="宋体"/>
          <w:color w:val="333333"/>
          <w:kern w:val="0"/>
          <w:sz w:val="24"/>
          <w:szCs w:val="24"/>
        </w:rPr>
      </w:pPr>
      <w:r w:rsidRPr="00396F9C">
        <w:rPr>
          <w:rFonts w:ascii="微软雅黑" w:eastAsia="微软雅黑" w:hAnsi="微软雅黑" w:cs="宋体" w:hint="eastAsia"/>
          <w:color w:val="333333"/>
          <w:kern w:val="0"/>
          <w:sz w:val="24"/>
          <w:szCs w:val="24"/>
        </w:rPr>
        <w:t xml:space="preserve">　　5、对于先评聘助理工程师职务，后取得相关专业在职大专及以上学历的人员，在取得在职学历后从事工程技术工作满1年后方可按在职学历计算资历年限。</w:t>
      </w:r>
    </w:p>
    <w:p w:rsidR="00396F9C" w:rsidRPr="00396F9C" w:rsidRDefault="00396F9C" w:rsidP="00396F9C">
      <w:pPr>
        <w:widowControl/>
        <w:spacing w:after="375" w:line="480" w:lineRule="auto"/>
        <w:jc w:val="left"/>
        <w:rPr>
          <w:rFonts w:ascii="微软雅黑" w:eastAsia="微软雅黑" w:hAnsi="微软雅黑" w:cs="宋体"/>
          <w:color w:val="333333"/>
          <w:kern w:val="0"/>
          <w:sz w:val="24"/>
          <w:szCs w:val="24"/>
        </w:rPr>
      </w:pPr>
      <w:r w:rsidRPr="00396F9C">
        <w:rPr>
          <w:rFonts w:ascii="微软雅黑" w:eastAsia="微软雅黑" w:hAnsi="微软雅黑" w:cs="宋体" w:hint="eastAsia"/>
          <w:color w:val="333333"/>
          <w:kern w:val="0"/>
          <w:sz w:val="24"/>
          <w:szCs w:val="24"/>
        </w:rPr>
        <w:t xml:space="preserve">　　6、受聘助理工程师任职资历计算到2022年6月30日。受聘助理工程师专业技术职务，需提交单位出具的聘任证明文件，或提供由上海市人力资源和社会保障局统一印制《专业技术职务聘任表》以示证明。（http://rsj.sh.gov.cn——便民服务——表格下载——人事人才），或者单位出具的聘任证明文件。非就业状态、在行政管理或工勤等岗位工作的经历不能</w:t>
      </w:r>
      <w:r w:rsidRPr="00396F9C">
        <w:rPr>
          <w:rFonts w:ascii="微软雅黑" w:eastAsia="微软雅黑" w:hAnsi="微软雅黑" w:cs="宋体" w:hint="eastAsia"/>
          <w:color w:val="333333"/>
          <w:kern w:val="0"/>
          <w:sz w:val="24"/>
          <w:szCs w:val="24"/>
        </w:rPr>
        <w:lastRenderedPageBreak/>
        <w:t>作为专业技术工作经历。在计算时，因专业技术岗位变动、待岗待聘、长病假、参加全日制教育等不在本专业技术岗位工作的时间需相应扣除。</w:t>
      </w:r>
    </w:p>
    <w:p w:rsidR="00396F9C" w:rsidRPr="00396F9C" w:rsidRDefault="00396F9C" w:rsidP="00396F9C">
      <w:pPr>
        <w:widowControl/>
        <w:spacing w:after="375" w:line="480" w:lineRule="auto"/>
        <w:jc w:val="left"/>
        <w:rPr>
          <w:rFonts w:ascii="微软雅黑" w:eastAsia="微软雅黑" w:hAnsi="微软雅黑" w:cs="宋体"/>
          <w:color w:val="333333"/>
          <w:kern w:val="0"/>
          <w:sz w:val="24"/>
          <w:szCs w:val="24"/>
        </w:rPr>
      </w:pPr>
      <w:r w:rsidRPr="00396F9C">
        <w:rPr>
          <w:rFonts w:ascii="微软雅黑" w:eastAsia="微软雅黑" w:hAnsi="微软雅黑" w:cs="宋体" w:hint="eastAsia"/>
          <w:color w:val="333333"/>
          <w:kern w:val="0"/>
          <w:sz w:val="24"/>
          <w:szCs w:val="24"/>
        </w:rPr>
        <w:t xml:space="preserve">　　（四）专业能力和工作业绩要求</w:t>
      </w:r>
    </w:p>
    <w:p w:rsidR="00396F9C" w:rsidRPr="00396F9C" w:rsidRDefault="00396F9C" w:rsidP="00396F9C">
      <w:pPr>
        <w:widowControl/>
        <w:spacing w:after="375" w:line="480" w:lineRule="auto"/>
        <w:jc w:val="left"/>
        <w:rPr>
          <w:rFonts w:ascii="微软雅黑" w:eastAsia="微软雅黑" w:hAnsi="微软雅黑" w:cs="宋体"/>
          <w:color w:val="333333"/>
          <w:kern w:val="0"/>
          <w:sz w:val="24"/>
          <w:szCs w:val="24"/>
        </w:rPr>
      </w:pPr>
      <w:r w:rsidRPr="00396F9C">
        <w:rPr>
          <w:rFonts w:ascii="微软雅黑" w:eastAsia="微软雅黑" w:hAnsi="微软雅黑" w:cs="宋体" w:hint="eastAsia"/>
          <w:color w:val="333333"/>
          <w:kern w:val="0"/>
          <w:sz w:val="24"/>
          <w:szCs w:val="24"/>
        </w:rPr>
        <w:t xml:space="preserve">　　取得助理工程师以来，具备</w:t>
      </w:r>
      <w:proofErr w:type="gramStart"/>
      <w:r w:rsidRPr="00396F9C">
        <w:rPr>
          <w:rFonts w:ascii="微软雅黑" w:eastAsia="微软雅黑" w:hAnsi="微软雅黑" w:cs="宋体" w:hint="eastAsia"/>
          <w:color w:val="333333"/>
          <w:kern w:val="0"/>
          <w:sz w:val="24"/>
          <w:szCs w:val="24"/>
        </w:rPr>
        <w:t>以下能力</w:t>
      </w:r>
      <w:proofErr w:type="gramEnd"/>
      <w:r w:rsidRPr="00396F9C">
        <w:rPr>
          <w:rFonts w:ascii="微软雅黑" w:eastAsia="微软雅黑" w:hAnsi="微软雅黑" w:cs="宋体" w:hint="eastAsia"/>
          <w:color w:val="333333"/>
          <w:kern w:val="0"/>
          <w:sz w:val="24"/>
          <w:szCs w:val="24"/>
        </w:rPr>
        <w:t>之一的：</w:t>
      </w:r>
    </w:p>
    <w:p w:rsidR="00396F9C" w:rsidRPr="00396F9C" w:rsidRDefault="00396F9C" w:rsidP="00396F9C">
      <w:pPr>
        <w:widowControl/>
        <w:spacing w:after="375" w:line="480" w:lineRule="auto"/>
        <w:jc w:val="left"/>
        <w:rPr>
          <w:rFonts w:ascii="微软雅黑" w:eastAsia="微软雅黑" w:hAnsi="微软雅黑" w:cs="宋体"/>
          <w:color w:val="333333"/>
          <w:kern w:val="0"/>
          <w:sz w:val="24"/>
          <w:szCs w:val="24"/>
        </w:rPr>
      </w:pPr>
      <w:r w:rsidRPr="00396F9C">
        <w:rPr>
          <w:rFonts w:ascii="微软雅黑" w:eastAsia="微软雅黑" w:hAnsi="微软雅黑" w:cs="宋体" w:hint="eastAsia"/>
          <w:color w:val="333333"/>
          <w:kern w:val="0"/>
          <w:sz w:val="24"/>
          <w:szCs w:val="24"/>
        </w:rPr>
        <w:t xml:space="preserve">　　（1）有独立承担较复杂项目的研究、设计工作能力，能解决本专业范围内比较复杂的技术问题。</w:t>
      </w:r>
    </w:p>
    <w:p w:rsidR="00396F9C" w:rsidRPr="00396F9C" w:rsidRDefault="00396F9C" w:rsidP="00396F9C">
      <w:pPr>
        <w:widowControl/>
        <w:spacing w:after="375" w:line="480" w:lineRule="auto"/>
        <w:jc w:val="left"/>
        <w:rPr>
          <w:rFonts w:ascii="微软雅黑" w:eastAsia="微软雅黑" w:hAnsi="微软雅黑" w:cs="宋体"/>
          <w:color w:val="333333"/>
          <w:kern w:val="0"/>
          <w:sz w:val="24"/>
          <w:szCs w:val="24"/>
        </w:rPr>
      </w:pPr>
      <w:r w:rsidRPr="00396F9C">
        <w:rPr>
          <w:rFonts w:ascii="微软雅黑" w:eastAsia="微软雅黑" w:hAnsi="微软雅黑" w:cs="宋体" w:hint="eastAsia"/>
          <w:color w:val="333333"/>
          <w:kern w:val="0"/>
          <w:sz w:val="24"/>
          <w:szCs w:val="24"/>
        </w:rPr>
        <w:t xml:space="preserve">　　（2）有一定从事工程技术研究、设计工作的实践经验，能吸收、采用国内外先进技术，在提高研究、设计水平和经济效益方面取得一定成绩。</w:t>
      </w:r>
    </w:p>
    <w:p w:rsidR="00396F9C" w:rsidRPr="00396F9C" w:rsidRDefault="00396F9C" w:rsidP="00396F9C">
      <w:pPr>
        <w:widowControl/>
        <w:spacing w:after="375" w:line="480" w:lineRule="auto"/>
        <w:jc w:val="left"/>
        <w:rPr>
          <w:rFonts w:ascii="微软雅黑" w:eastAsia="微软雅黑" w:hAnsi="微软雅黑" w:cs="宋体"/>
          <w:color w:val="333333"/>
          <w:kern w:val="0"/>
          <w:sz w:val="24"/>
          <w:szCs w:val="24"/>
        </w:rPr>
      </w:pPr>
      <w:r w:rsidRPr="00396F9C">
        <w:rPr>
          <w:rFonts w:ascii="微软雅黑" w:eastAsia="微软雅黑" w:hAnsi="微软雅黑" w:cs="宋体" w:hint="eastAsia"/>
          <w:color w:val="333333"/>
          <w:kern w:val="0"/>
          <w:sz w:val="24"/>
          <w:szCs w:val="24"/>
        </w:rPr>
        <w:t xml:space="preserve">　　（3）基本掌握现代生产管理和技术管理的方法，有独立解决比较复杂的技术问题的能力。</w:t>
      </w:r>
    </w:p>
    <w:p w:rsidR="00396F9C" w:rsidRPr="00396F9C" w:rsidRDefault="00396F9C" w:rsidP="00396F9C">
      <w:pPr>
        <w:widowControl/>
        <w:spacing w:after="375" w:line="480" w:lineRule="auto"/>
        <w:jc w:val="left"/>
        <w:rPr>
          <w:rFonts w:ascii="微软雅黑" w:eastAsia="微软雅黑" w:hAnsi="微软雅黑" w:cs="宋体"/>
          <w:color w:val="333333"/>
          <w:kern w:val="0"/>
          <w:sz w:val="24"/>
          <w:szCs w:val="24"/>
        </w:rPr>
      </w:pPr>
      <w:r w:rsidRPr="00396F9C">
        <w:rPr>
          <w:rFonts w:ascii="微软雅黑" w:eastAsia="微软雅黑" w:hAnsi="微软雅黑" w:cs="宋体" w:hint="eastAsia"/>
          <w:color w:val="333333"/>
          <w:kern w:val="0"/>
          <w:sz w:val="24"/>
          <w:szCs w:val="24"/>
        </w:rPr>
        <w:t xml:space="preserve">　　（4）有一定从事生产技术管理的实践经验，取得有实用价值的技术成果和经济效益。</w:t>
      </w:r>
    </w:p>
    <w:p w:rsidR="00396F9C" w:rsidRPr="00396F9C" w:rsidRDefault="00396F9C" w:rsidP="00396F9C">
      <w:pPr>
        <w:widowControl/>
        <w:spacing w:after="375" w:line="480" w:lineRule="auto"/>
        <w:jc w:val="left"/>
        <w:rPr>
          <w:rFonts w:ascii="微软雅黑" w:eastAsia="微软雅黑" w:hAnsi="微软雅黑" w:cs="宋体"/>
          <w:color w:val="333333"/>
          <w:kern w:val="0"/>
          <w:sz w:val="24"/>
          <w:szCs w:val="24"/>
        </w:rPr>
      </w:pPr>
      <w:r w:rsidRPr="00396F9C">
        <w:rPr>
          <w:rFonts w:ascii="微软雅黑" w:eastAsia="微软雅黑" w:hAnsi="微软雅黑" w:cs="宋体" w:hint="eastAsia"/>
          <w:color w:val="333333"/>
          <w:kern w:val="0"/>
          <w:sz w:val="24"/>
          <w:szCs w:val="24"/>
        </w:rPr>
        <w:t xml:space="preserve">　　（5）具有指导助理工程师工作的能力。</w:t>
      </w:r>
    </w:p>
    <w:p w:rsidR="00396F9C" w:rsidRPr="00396F9C" w:rsidRDefault="00396F9C" w:rsidP="00396F9C">
      <w:pPr>
        <w:widowControl/>
        <w:spacing w:after="375" w:line="480" w:lineRule="auto"/>
        <w:jc w:val="left"/>
        <w:rPr>
          <w:rFonts w:ascii="微软雅黑" w:eastAsia="微软雅黑" w:hAnsi="微软雅黑" w:cs="宋体"/>
          <w:color w:val="333333"/>
          <w:kern w:val="0"/>
          <w:sz w:val="24"/>
          <w:szCs w:val="24"/>
        </w:rPr>
      </w:pPr>
      <w:r w:rsidRPr="00396F9C">
        <w:rPr>
          <w:rFonts w:ascii="微软雅黑" w:eastAsia="微软雅黑" w:hAnsi="微软雅黑" w:cs="宋体" w:hint="eastAsia"/>
          <w:color w:val="333333"/>
          <w:kern w:val="0"/>
          <w:sz w:val="24"/>
          <w:szCs w:val="24"/>
        </w:rPr>
        <w:t xml:space="preserve">　　（6）高技能人才评审重点：解决生产难题、参与技术改造革新等方面的能力和贡献，着重考察技能技艺、工作实绩、生产效率、技术和专利发明、科研成果、技能竞赛成绩等。</w:t>
      </w:r>
    </w:p>
    <w:p w:rsidR="00396F9C" w:rsidRPr="00396F9C" w:rsidRDefault="00396F9C" w:rsidP="00396F9C">
      <w:pPr>
        <w:widowControl/>
        <w:spacing w:after="375" w:line="480" w:lineRule="auto"/>
        <w:jc w:val="left"/>
        <w:rPr>
          <w:rFonts w:ascii="微软雅黑" w:eastAsia="微软雅黑" w:hAnsi="微软雅黑" w:cs="宋体"/>
          <w:color w:val="333333"/>
          <w:kern w:val="0"/>
          <w:sz w:val="24"/>
          <w:szCs w:val="24"/>
        </w:rPr>
      </w:pPr>
      <w:r w:rsidRPr="00396F9C">
        <w:rPr>
          <w:rFonts w:ascii="微软雅黑" w:eastAsia="微软雅黑" w:hAnsi="微软雅黑" w:cs="宋体" w:hint="eastAsia"/>
          <w:color w:val="333333"/>
          <w:kern w:val="0"/>
          <w:sz w:val="24"/>
          <w:szCs w:val="24"/>
        </w:rPr>
        <w:t xml:space="preserve">　　（五）论文论著/技术总结要求</w:t>
      </w:r>
    </w:p>
    <w:p w:rsidR="00396F9C" w:rsidRPr="00396F9C" w:rsidRDefault="00396F9C" w:rsidP="00396F9C">
      <w:pPr>
        <w:widowControl/>
        <w:spacing w:after="375" w:line="480" w:lineRule="auto"/>
        <w:jc w:val="left"/>
        <w:rPr>
          <w:rFonts w:ascii="微软雅黑" w:eastAsia="微软雅黑" w:hAnsi="微软雅黑" w:cs="宋体"/>
          <w:color w:val="333333"/>
          <w:kern w:val="0"/>
          <w:sz w:val="24"/>
          <w:szCs w:val="24"/>
        </w:rPr>
      </w:pPr>
      <w:r w:rsidRPr="00396F9C">
        <w:rPr>
          <w:rFonts w:ascii="微软雅黑" w:eastAsia="微软雅黑" w:hAnsi="微软雅黑" w:cs="宋体" w:hint="eastAsia"/>
          <w:color w:val="333333"/>
          <w:kern w:val="0"/>
          <w:sz w:val="24"/>
          <w:szCs w:val="24"/>
        </w:rPr>
        <w:lastRenderedPageBreak/>
        <w:t xml:space="preserve">　　提交在任助理工程师期间撰写与本人工作、专业内容密切相关的论文(论著)或项目技术总结，具备下列条件之一：</w:t>
      </w:r>
    </w:p>
    <w:p w:rsidR="00396F9C" w:rsidRPr="00396F9C" w:rsidRDefault="00396F9C" w:rsidP="00396F9C">
      <w:pPr>
        <w:widowControl/>
        <w:spacing w:after="375" w:line="480" w:lineRule="auto"/>
        <w:jc w:val="left"/>
        <w:rPr>
          <w:rFonts w:ascii="微软雅黑" w:eastAsia="微软雅黑" w:hAnsi="微软雅黑" w:cs="宋体"/>
          <w:color w:val="333333"/>
          <w:kern w:val="0"/>
          <w:sz w:val="24"/>
          <w:szCs w:val="24"/>
        </w:rPr>
      </w:pPr>
      <w:r w:rsidRPr="00396F9C">
        <w:rPr>
          <w:rFonts w:ascii="微软雅黑" w:eastAsia="微软雅黑" w:hAnsi="微软雅黑" w:cs="宋体" w:hint="eastAsia"/>
          <w:color w:val="333333"/>
          <w:kern w:val="0"/>
          <w:sz w:val="24"/>
          <w:szCs w:val="24"/>
        </w:rPr>
        <w:t xml:space="preserve">　　（1）提供本人独立或作为第一作者撰写的专业技术论文1篇（含）以上，论文字数不少于3000字；合作撰写的本人撰写字数不少于3000字（合作撰写论文一般不超过3人）。</w:t>
      </w:r>
    </w:p>
    <w:p w:rsidR="00396F9C" w:rsidRPr="00396F9C" w:rsidRDefault="00396F9C" w:rsidP="00396F9C">
      <w:pPr>
        <w:widowControl/>
        <w:spacing w:after="375" w:line="480" w:lineRule="auto"/>
        <w:jc w:val="left"/>
        <w:rPr>
          <w:rFonts w:ascii="微软雅黑" w:eastAsia="微软雅黑" w:hAnsi="微软雅黑" w:cs="宋体"/>
          <w:color w:val="333333"/>
          <w:kern w:val="0"/>
          <w:sz w:val="24"/>
          <w:szCs w:val="24"/>
        </w:rPr>
      </w:pPr>
      <w:r w:rsidRPr="00396F9C">
        <w:rPr>
          <w:rFonts w:ascii="微软雅黑" w:eastAsia="微软雅黑" w:hAnsi="微软雅黑" w:cs="宋体" w:hint="eastAsia"/>
          <w:color w:val="333333"/>
          <w:kern w:val="0"/>
          <w:sz w:val="24"/>
          <w:szCs w:val="24"/>
        </w:rPr>
        <w:t xml:space="preserve">　　（2）提供结合本人承担的科研项目、生产项目或工程设计项目，独立撰写字数不少于3000字的技术工作总结1篇（含）以上。</w:t>
      </w:r>
    </w:p>
    <w:p w:rsidR="00396F9C" w:rsidRPr="00396F9C" w:rsidRDefault="00396F9C" w:rsidP="00396F9C">
      <w:pPr>
        <w:widowControl/>
        <w:spacing w:after="375" w:line="480" w:lineRule="auto"/>
        <w:jc w:val="left"/>
        <w:rPr>
          <w:rFonts w:ascii="微软雅黑" w:eastAsia="微软雅黑" w:hAnsi="微软雅黑" w:cs="宋体"/>
          <w:color w:val="333333"/>
          <w:kern w:val="0"/>
          <w:sz w:val="24"/>
          <w:szCs w:val="24"/>
        </w:rPr>
      </w:pPr>
      <w:r w:rsidRPr="00396F9C">
        <w:rPr>
          <w:rFonts w:ascii="微软雅黑" w:eastAsia="微软雅黑" w:hAnsi="微软雅黑" w:cs="宋体" w:hint="eastAsia"/>
          <w:color w:val="333333"/>
          <w:kern w:val="0"/>
          <w:sz w:val="24"/>
          <w:szCs w:val="24"/>
        </w:rPr>
        <w:t xml:space="preserve">　　技术总结应阐明项目水平，并写明本人在项目中所承担的岗位职责、专业技术能力、创造性的作用贡献以及解决的技术难题。技术总结须由单位审核并出具申报人独立撰写的证明。为确保申报人参与项目的真实性，须同时提供申报人主持</w:t>
      </w:r>
      <w:proofErr w:type="gramStart"/>
      <w:r w:rsidRPr="00396F9C">
        <w:rPr>
          <w:rFonts w:ascii="微软雅黑" w:eastAsia="微软雅黑" w:hAnsi="微软雅黑" w:cs="宋体" w:hint="eastAsia"/>
          <w:color w:val="333333"/>
          <w:kern w:val="0"/>
          <w:sz w:val="24"/>
          <w:szCs w:val="24"/>
        </w:rPr>
        <w:t>或为主</w:t>
      </w:r>
      <w:proofErr w:type="gramEnd"/>
      <w:r w:rsidRPr="00396F9C">
        <w:rPr>
          <w:rFonts w:ascii="微软雅黑" w:eastAsia="微软雅黑" w:hAnsi="微软雅黑" w:cs="宋体" w:hint="eastAsia"/>
          <w:color w:val="333333"/>
          <w:kern w:val="0"/>
          <w:sz w:val="24"/>
          <w:szCs w:val="24"/>
        </w:rPr>
        <w:t>参与的项目立项、结项、验收、鉴定等相关材料。并有2位高级工程师针对该总结的评价推荐意见（附高工证书）。</w:t>
      </w:r>
    </w:p>
    <w:p w:rsidR="00396F9C" w:rsidRPr="00396F9C" w:rsidRDefault="00396F9C" w:rsidP="00396F9C">
      <w:pPr>
        <w:widowControl/>
        <w:spacing w:after="375" w:line="480" w:lineRule="auto"/>
        <w:jc w:val="left"/>
        <w:rPr>
          <w:rFonts w:ascii="微软雅黑" w:eastAsia="微软雅黑" w:hAnsi="微软雅黑" w:cs="宋体"/>
          <w:color w:val="333333"/>
          <w:kern w:val="0"/>
          <w:sz w:val="24"/>
          <w:szCs w:val="24"/>
        </w:rPr>
      </w:pPr>
      <w:r w:rsidRPr="00396F9C">
        <w:rPr>
          <w:rFonts w:ascii="微软雅黑" w:eastAsia="微软雅黑" w:hAnsi="微软雅黑" w:cs="宋体" w:hint="eastAsia"/>
          <w:color w:val="333333"/>
          <w:kern w:val="0"/>
          <w:sz w:val="24"/>
          <w:szCs w:val="24"/>
        </w:rPr>
        <w:t xml:space="preserve">　　若申报人提供2篇以上论文或项目技术工作总结的，应确认其中一篇为主送论文。若以外文发表的论文作为主审论文，需同时提供中文译稿，</w:t>
      </w:r>
      <w:proofErr w:type="gramStart"/>
      <w:r w:rsidRPr="00396F9C">
        <w:rPr>
          <w:rFonts w:ascii="微软雅黑" w:eastAsia="微软雅黑" w:hAnsi="微软雅黑" w:cs="宋体" w:hint="eastAsia"/>
          <w:color w:val="333333"/>
          <w:kern w:val="0"/>
          <w:sz w:val="24"/>
          <w:szCs w:val="24"/>
        </w:rPr>
        <w:t>且专家</w:t>
      </w:r>
      <w:proofErr w:type="gramEnd"/>
      <w:r w:rsidRPr="00396F9C">
        <w:rPr>
          <w:rFonts w:ascii="微软雅黑" w:eastAsia="微软雅黑" w:hAnsi="微软雅黑" w:cs="宋体" w:hint="eastAsia"/>
          <w:color w:val="333333"/>
          <w:kern w:val="0"/>
          <w:sz w:val="24"/>
          <w:szCs w:val="24"/>
        </w:rPr>
        <w:t>审核时以中文内容为准。</w:t>
      </w:r>
    </w:p>
    <w:p w:rsidR="00396F9C" w:rsidRPr="00396F9C" w:rsidRDefault="00396F9C" w:rsidP="00396F9C">
      <w:pPr>
        <w:widowControl/>
        <w:spacing w:after="375" w:line="480" w:lineRule="auto"/>
        <w:jc w:val="left"/>
        <w:rPr>
          <w:rFonts w:ascii="微软雅黑" w:eastAsia="微软雅黑" w:hAnsi="微软雅黑" w:cs="宋体"/>
          <w:color w:val="333333"/>
          <w:kern w:val="0"/>
          <w:sz w:val="24"/>
          <w:szCs w:val="24"/>
        </w:rPr>
      </w:pPr>
      <w:r w:rsidRPr="00396F9C">
        <w:rPr>
          <w:rFonts w:ascii="微软雅黑" w:eastAsia="微软雅黑" w:hAnsi="微软雅黑" w:cs="宋体" w:hint="eastAsia"/>
          <w:color w:val="333333"/>
          <w:kern w:val="0"/>
          <w:sz w:val="24"/>
          <w:szCs w:val="24"/>
        </w:rPr>
        <w:t xml:space="preserve">　　大学毕业或学位论文，以及项目（工程）设计说明书、产品说明书，可行性研究、立项申请、结题报告以及项目技术报告、测试报告，产品标准，专利申请报告等不可作为申报论文。</w:t>
      </w:r>
    </w:p>
    <w:p w:rsidR="00396F9C" w:rsidRPr="00396F9C" w:rsidRDefault="00396F9C" w:rsidP="00396F9C">
      <w:pPr>
        <w:widowControl/>
        <w:spacing w:after="375" w:line="480" w:lineRule="auto"/>
        <w:jc w:val="left"/>
        <w:rPr>
          <w:rFonts w:ascii="微软雅黑" w:eastAsia="微软雅黑" w:hAnsi="微软雅黑" w:cs="宋体"/>
          <w:color w:val="333333"/>
          <w:kern w:val="0"/>
          <w:sz w:val="24"/>
          <w:szCs w:val="24"/>
        </w:rPr>
      </w:pPr>
      <w:r w:rsidRPr="00396F9C">
        <w:rPr>
          <w:rFonts w:ascii="微软雅黑" w:eastAsia="微软雅黑" w:hAnsi="微软雅黑" w:cs="宋体" w:hint="eastAsia"/>
          <w:color w:val="333333"/>
          <w:kern w:val="0"/>
          <w:sz w:val="24"/>
          <w:szCs w:val="24"/>
        </w:rPr>
        <w:lastRenderedPageBreak/>
        <w:t xml:space="preserve">　　申报者的论文在专业刊物上公开发表的（以书刊号为准），经专家审阅可以酌情加分。</w:t>
      </w:r>
    </w:p>
    <w:p w:rsidR="00396F9C" w:rsidRPr="00396F9C" w:rsidRDefault="00396F9C" w:rsidP="00396F9C">
      <w:pPr>
        <w:widowControl/>
        <w:spacing w:after="375" w:line="480" w:lineRule="auto"/>
        <w:jc w:val="left"/>
        <w:rPr>
          <w:rFonts w:ascii="微软雅黑" w:eastAsia="微软雅黑" w:hAnsi="微软雅黑" w:cs="宋体"/>
          <w:color w:val="333333"/>
          <w:kern w:val="0"/>
          <w:sz w:val="24"/>
          <w:szCs w:val="24"/>
        </w:rPr>
      </w:pPr>
      <w:r w:rsidRPr="00396F9C">
        <w:rPr>
          <w:rFonts w:ascii="微软雅黑" w:eastAsia="微软雅黑" w:hAnsi="微软雅黑" w:cs="宋体" w:hint="eastAsia"/>
          <w:color w:val="333333"/>
          <w:kern w:val="0"/>
          <w:sz w:val="24"/>
          <w:szCs w:val="24"/>
        </w:rPr>
        <w:t xml:space="preserve">　　为防止出现学术腐败，评委会将随机抽取一部分申报者提交的论文进行重合度检查。</w:t>
      </w:r>
    </w:p>
    <w:p w:rsidR="00396F9C" w:rsidRPr="00396F9C" w:rsidRDefault="00396F9C" w:rsidP="00396F9C">
      <w:pPr>
        <w:widowControl/>
        <w:spacing w:after="375" w:line="480" w:lineRule="auto"/>
        <w:jc w:val="left"/>
        <w:rPr>
          <w:rFonts w:ascii="微软雅黑" w:eastAsia="微软雅黑" w:hAnsi="微软雅黑" w:cs="宋体"/>
          <w:color w:val="333333"/>
          <w:kern w:val="0"/>
          <w:sz w:val="24"/>
          <w:szCs w:val="24"/>
        </w:rPr>
      </w:pPr>
      <w:r w:rsidRPr="00396F9C">
        <w:rPr>
          <w:rFonts w:ascii="微软雅黑" w:eastAsia="微软雅黑" w:hAnsi="微软雅黑" w:cs="宋体" w:hint="eastAsia"/>
          <w:color w:val="333333"/>
          <w:kern w:val="0"/>
          <w:sz w:val="24"/>
          <w:szCs w:val="24"/>
        </w:rPr>
        <w:t xml:space="preserve">　　（六）专家面谈要求</w:t>
      </w:r>
    </w:p>
    <w:p w:rsidR="00396F9C" w:rsidRPr="00396F9C" w:rsidRDefault="00396F9C" w:rsidP="00396F9C">
      <w:pPr>
        <w:widowControl/>
        <w:spacing w:after="375" w:line="480" w:lineRule="auto"/>
        <w:jc w:val="left"/>
        <w:rPr>
          <w:rFonts w:ascii="微软雅黑" w:eastAsia="微软雅黑" w:hAnsi="微软雅黑" w:cs="宋体"/>
          <w:color w:val="333333"/>
          <w:kern w:val="0"/>
          <w:sz w:val="24"/>
          <w:szCs w:val="24"/>
        </w:rPr>
      </w:pPr>
      <w:r w:rsidRPr="00396F9C">
        <w:rPr>
          <w:rFonts w:ascii="微软雅黑" w:eastAsia="微软雅黑" w:hAnsi="微软雅黑" w:cs="宋体" w:hint="eastAsia"/>
          <w:color w:val="333333"/>
          <w:kern w:val="0"/>
          <w:sz w:val="24"/>
          <w:szCs w:val="24"/>
        </w:rPr>
        <w:t xml:space="preserve">　　根据需要对部分人员进行面谈。申报人员须在规定的时间参加专家面谈，面谈情况作为评审重要内容，无故缺席视为放弃评审。专家面谈内容不局限于论文，凡与职称评审中涉及的内容均在面谈范围内。</w:t>
      </w:r>
    </w:p>
    <w:p w:rsidR="00396F9C" w:rsidRPr="00396F9C" w:rsidRDefault="00396F9C" w:rsidP="00396F9C">
      <w:pPr>
        <w:widowControl/>
        <w:spacing w:after="375" w:line="480" w:lineRule="auto"/>
        <w:jc w:val="left"/>
        <w:rPr>
          <w:rFonts w:ascii="微软雅黑" w:eastAsia="微软雅黑" w:hAnsi="微软雅黑" w:cs="宋体"/>
          <w:color w:val="333333"/>
          <w:kern w:val="0"/>
          <w:sz w:val="24"/>
          <w:szCs w:val="24"/>
        </w:rPr>
      </w:pPr>
      <w:r w:rsidRPr="00396F9C">
        <w:rPr>
          <w:rFonts w:ascii="微软雅黑" w:eastAsia="微软雅黑" w:hAnsi="微软雅黑" w:cs="宋体" w:hint="eastAsia"/>
          <w:color w:val="333333"/>
          <w:kern w:val="0"/>
          <w:sz w:val="24"/>
          <w:szCs w:val="24"/>
        </w:rPr>
        <w:t xml:space="preserve">　　鉴于上海近期新冠疫情防控的要求，今年将采取网络视频面谈为主的方式，届时请关注职称服务平台短信通知。视频面谈的方法请见附件5中“三、关于在网上开展专家面谈的注意事项”。</w:t>
      </w:r>
    </w:p>
    <w:p w:rsidR="00396F9C" w:rsidRPr="00396F9C" w:rsidRDefault="00396F9C" w:rsidP="00396F9C">
      <w:pPr>
        <w:widowControl/>
        <w:spacing w:after="375" w:line="480" w:lineRule="auto"/>
        <w:jc w:val="left"/>
        <w:rPr>
          <w:rFonts w:ascii="微软雅黑" w:eastAsia="微软雅黑" w:hAnsi="微软雅黑" w:cs="宋体"/>
          <w:color w:val="333333"/>
          <w:kern w:val="0"/>
          <w:sz w:val="24"/>
          <w:szCs w:val="24"/>
        </w:rPr>
      </w:pPr>
      <w:r w:rsidRPr="00396F9C">
        <w:rPr>
          <w:rFonts w:ascii="微软雅黑" w:eastAsia="微软雅黑" w:hAnsi="微软雅黑" w:cs="宋体" w:hint="eastAsia"/>
          <w:color w:val="333333"/>
          <w:kern w:val="0"/>
          <w:sz w:val="24"/>
          <w:szCs w:val="24"/>
        </w:rPr>
        <w:t xml:space="preserve">　　（七）单位工作考核及公示要求</w:t>
      </w:r>
    </w:p>
    <w:p w:rsidR="00396F9C" w:rsidRPr="00396F9C" w:rsidRDefault="00396F9C" w:rsidP="00396F9C">
      <w:pPr>
        <w:widowControl/>
        <w:spacing w:after="375" w:line="480" w:lineRule="auto"/>
        <w:jc w:val="left"/>
        <w:rPr>
          <w:rFonts w:ascii="微软雅黑" w:eastAsia="微软雅黑" w:hAnsi="微软雅黑" w:cs="宋体"/>
          <w:color w:val="333333"/>
          <w:kern w:val="0"/>
          <w:sz w:val="24"/>
          <w:szCs w:val="24"/>
        </w:rPr>
      </w:pPr>
      <w:r w:rsidRPr="00396F9C">
        <w:rPr>
          <w:rFonts w:ascii="微软雅黑" w:eastAsia="微软雅黑" w:hAnsi="微软雅黑" w:cs="宋体" w:hint="eastAsia"/>
          <w:color w:val="333333"/>
          <w:kern w:val="0"/>
          <w:sz w:val="24"/>
          <w:szCs w:val="24"/>
        </w:rPr>
        <w:t xml:space="preserve">　　申报人员近三年业绩考核必须为合格及以上，并由所在单位人事部门提供。为确保职称申报程序公正，要求申报人所在单位对申报人提出的职称申报情况予以在一定范围进行 不少于5个工作日的公示。</w:t>
      </w:r>
    </w:p>
    <w:p w:rsidR="00396F9C" w:rsidRPr="00396F9C" w:rsidRDefault="00396F9C" w:rsidP="00396F9C">
      <w:pPr>
        <w:widowControl/>
        <w:spacing w:after="375" w:line="480" w:lineRule="auto"/>
        <w:jc w:val="left"/>
        <w:rPr>
          <w:rFonts w:ascii="微软雅黑" w:eastAsia="微软雅黑" w:hAnsi="微软雅黑" w:cs="宋体"/>
          <w:color w:val="333333"/>
          <w:kern w:val="0"/>
          <w:sz w:val="24"/>
          <w:szCs w:val="24"/>
        </w:rPr>
      </w:pPr>
      <w:r w:rsidRPr="00396F9C">
        <w:rPr>
          <w:rFonts w:ascii="微软雅黑" w:eastAsia="微软雅黑" w:hAnsi="微软雅黑" w:cs="宋体" w:hint="eastAsia"/>
          <w:color w:val="333333"/>
          <w:kern w:val="0"/>
          <w:sz w:val="24"/>
          <w:szCs w:val="24"/>
        </w:rPr>
        <w:t xml:space="preserve">　　（八）继续教育要求</w:t>
      </w:r>
    </w:p>
    <w:p w:rsidR="00396F9C" w:rsidRPr="00396F9C" w:rsidRDefault="00DE34FC" w:rsidP="00396F9C">
      <w:pPr>
        <w:widowControl/>
        <w:spacing w:after="375" w:line="480" w:lineRule="auto"/>
        <w:jc w:val="left"/>
        <w:rPr>
          <w:rFonts w:ascii="微软雅黑" w:eastAsia="微软雅黑" w:hAnsi="微软雅黑" w:cs="宋体"/>
          <w:color w:val="333333"/>
          <w:kern w:val="0"/>
          <w:sz w:val="24"/>
          <w:szCs w:val="24"/>
        </w:rPr>
      </w:pPr>
      <w:r>
        <w:rPr>
          <w:rFonts w:ascii="微软雅黑" w:eastAsia="微软雅黑" w:hAnsi="微软雅黑" w:cs="宋体" w:hint="eastAsia"/>
          <w:color w:val="333333"/>
          <w:kern w:val="0"/>
          <w:sz w:val="24"/>
          <w:szCs w:val="24"/>
        </w:rPr>
        <w:lastRenderedPageBreak/>
        <w:t xml:space="preserve">　　按照国家和本市相关文件要求，年度需完成公需</w:t>
      </w:r>
      <w:bookmarkStart w:id="0" w:name="_GoBack"/>
      <w:bookmarkEnd w:id="0"/>
      <w:r w:rsidR="00396F9C" w:rsidRPr="00396F9C">
        <w:rPr>
          <w:rFonts w:ascii="微软雅黑" w:eastAsia="微软雅黑" w:hAnsi="微软雅黑" w:cs="宋体" w:hint="eastAsia"/>
          <w:color w:val="333333"/>
          <w:kern w:val="0"/>
          <w:sz w:val="24"/>
          <w:szCs w:val="24"/>
        </w:rPr>
        <w:t>课程不少于90学时（</w:t>
      </w:r>
      <w:r w:rsidR="00396F9C">
        <w:rPr>
          <w:rFonts w:ascii="微软雅黑" w:eastAsia="微软雅黑" w:hAnsi="微软雅黑" w:cs="宋体" w:hint="eastAsia"/>
          <w:color w:val="333333"/>
          <w:kern w:val="0"/>
          <w:sz w:val="24"/>
          <w:szCs w:val="24"/>
        </w:rPr>
        <w:t>45+45</w:t>
      </w:r>
      <w:r w:rsidR="00396F9C" w:rsidRPr="00396F9C">
        <w:rPr>
          <w:rFonts w:ascii="微软雅黑" w:eastAsia="微软雅黑" w:hAnsi="微软雅黑" w:cs="宋体" w:hint="eastAsia"/>
          <w:color w:val="333333"/>
          <w:kern w:val="0"/>
          <w:sz w:val="24"/>
          <w:szCs w:val="24"/>
        </w:rPr>
        <w:t>）。考虑到受疫情影响，今年部分学时不足的，允许“先参评后补训”。具体如下：</w:t>
      </w:r>
    </w:p>
    <w:p w:rsidR="00396F9C" w:rsidRPr="00396F9C" w:rsidRDefault="00396F9C" w:rsidP="00396F9C">
      <w:pPr>
        <w:widowControl/>
        <w:spacing w:after="375" w:line="480" w:lineRule="auto"/>
        <w:jc w:val="left"/>
        <w:rPr>
          <w:rFonts w:ascii="微软雅黑" w:eastAsia="微软雅黑" w:hAnsi="微软雅黑" w:cs="宋体"/>
          <w:color w:val="333333"/>
          <w:kern w:val="0"/>
          <w:sz w:val="24"/>
          <w:szCs w:val="24"/>
        </w:rPr>
      </w:pPr>
      <w:r w:rsidRPr="00396F9C">
        <w:rPr>
          <w:rFonts w:ascii="微软雅黑" w:eastAsia="微软雅黑" w:hAnsi="微软雅黑" w:cs="宋体" w:hint="eastAsia"/>
          <w:color w:val="333333"/>
          <w:kern w:val="0"/>
          <w:sz w:val="24"/>
          <w:szCs w:val="24"/>
        </w:rPr>
        <w:t xml:space="preserve">　　（1）</w:t>
      </w:r>
      <w:proofErr w:type="gramStart"/>
      <w:r w:rsidRPr="00396F9C">
        <w:rPr>
          <w:rFonts w:ascii="微软雅黑" w:eastAsia="微软雅黑" w:hAnsi="微软雅黑" w:cs="宋体" w:hint="eastAsia"/>
          <w:color w:val="333333"/>
          <w:kern w:val="0"/>
          <w:sz w:val="24"/>
          <w:szCs w:val="24"/>
        </w:rPr>
        <w:t>公需科目</w:t>
      </w:r>
      <w:proofErr w:type="gramEnd"/>
      <w:r w:rsidRPr="00396F9C">
        <w:rPr>
          <w:rFonts w:ascii="微软雅黑" w:eastAsia="微软雅黑" w:hAnsi="微软雅黑" w:cs="宋体" w:hint="eastAsia"/>
          <w:color w:val="333333"/>
          <w:kern w:val="0"/>
          <w:sz w:val="24"/>
          <w:szCs w:val="24"/>
        </w:rPr>
        <w:t>。申报人员需完成必修课程不少于45学时，累计完成不少于90学时（2017年以后学时可计入）。</w:t>
      </w:r>
      <w:proofErr w:type="gramStart"/>
      <w:r w:rsidRPr="00396F9C">
        <w:rPr>
          <w:rFonts w:ascii="微软雅黑" w:eastAsia="微软雅黑" w:hAnsi="微软雅黑" w:cs="宋体" w:hint="eastAsia"/>
          <w:color w:val="333333"/>
          <w:kern w:val="0"/>
          <w:sz w:val="24"/>
          <w:szCs w:val="24"/>
        </w:rPr>
        <w:t>各公需科目</w:t>
      </w:r>
      <w:proofErr w:type="gramEnd"/>
      <w:r w:rsidRPr="00396F9C">
        <w:rPr>
          <w:rFonts w:ascii="微软雅黑" w:eastAsia="微软雅黑" w:hAnsi="微软雅黑" w:cs="宋体" w:hint="eastAsia"/>
          <w:color w:val="333333"/>
          <w:kern w:val="0"/>
          <w:sz w:val="24"/>
          <w:szCs w:val="24"/>
        </w:rPr>
        <w:t>培训课程安排和报名事宜，请登录“上海市专业技术人员继续教育网”（https://www.sacee.org.cn）查询《2022年上海市专业技术人员继续教育公需科目培训实施计划》。</w:t>
      </w:r>
    </w:p>
    <w:p w:rsidR="00396F9C" w:rsidRPr="00396F9C" w:rsidRDefault="00396F9C" w:rsidP="00396F9C">
      <w:pPr>
        <w:widowControl/>
        <w:spacing w:after="375" w:line="480" w:lineRule="auto"/>
        <w:jc w:val="left"/>
        <w:rPr>
          <w:rFonts w:ascii="微软雅黑" w:eastAsia="微软雅黑" w:hAnsi="微软雅黑" w:cs="宋体"/>
          <w:color w:val="333333"/>
          <w:kern w:val="0"/>
          <w:sz w:val="24"/>
          <w:szCs w:val="24"/>
        </w:rPr>
      </w:pPr>
      <w:r w:rsidRPr="00396F9C">
        <w:rPr>
          <w:rFonts w:ascii="微软雅黑" w:eastAsia="微软雅黑" w:hAnsi="微软雅黑" w:cs="宋体" w:hint="eastAsia"/>
          <w:color w:val="333333"/>
          <w:kern w:val="0"/>
          <w:sz w:val="24"/>
          <w:szCs w:val="24"/>
        </w:rPr>
        <w:t xml:space="preserve">　　（2）专业科目。申报人员需完成必修课程不少于40学时。上海集成电路专业科目继续教育学习平台</w:t>
      </w:r>
      <w:proofErr w:type="gramStart"/>
      <w:r w:rsidRPr="00396F9C">
        <w:rPr>
          <w:rFonts w:ascii="微软雅黑" w:eastAsia="微软雅黑" w:hAnsi="微软雅黑" w:cs="宋体" w:hint="eastAsia"/>
          <w:color w:val="333333"/>
          <w:kern w:val="0"/>
          <w:sz w:val="24"/>
          <w:szCs w:val="24"/>
        </w:rPr>
        <w:t>”</w:t>
      </w:r>
      <w:proofErr w:type="gramEnd"/>
      <w:r w:rsidRPr="00396F9C">
        <w:rPr>
          <w:rFonts w:ascii="微软雅黑" w:eastAsia="微软雅黑" w:hAnsi="微软雅黑" w:cs="宋体" w:hint="eastAsia"/>
          <w:color w:val="333333"/>
          <w:kern w:val="0"/>
          <w:sz w:val="24"/>
          <w:szCs w:val="24"/>
        </w:rPr>
        <w:t>已于4月1日正式开放。申报人员可在IC</w:t>
      </w:r>
      <w:proofErr w:type="gramStart"/>
      <w:r w:rsidRPr="00396F9C">
        <w:rPr>
          <w:rFonts w:ascii="微软雅黑" w:eastAsia="微软雅黑" w:hAnsi="微软雅黑" w:cs="宋体" w:hint="eastAsia"/>
          <w:color w:val="333333"/>
          <w:kern w:val="0"/>
          <w:sz w:val="24"/>
          <w:szCs w:val="24"/>
        </w:rPr>
        <w:t>智库平台</w:t>
      </w:r>
      <w:proofErr w:type="gramEnd"/>
      <w:r w:rsidRPr="00396F9C">
        <w:rPr>
          <w:rFonts w:ascii="微软雅黑" w:eastAsia="微软雅黑" w:hAnsi="微软雅黑" w:cs="宋体" w:hint="eastAsia"/>
          <w:color w:val="333333"/>
          <w:kern w:val="0"/>
          <w:sz w:val="24"/>
          <w:szCs w:val="24"/>
        </w:rPr>
        <w:t>（www.icpeixun.com）完成注册、付费、选课和学习。具体使用方法请查询：2022年工程系列集成电路专业技术人员继续教育《公需科目》、《专业科目》培训的通知（http://www.sacee.org.cn）中的《上海集成电路专业科目继续教育学习使用指南》。</w:t>
      </w:r>
    </w:p>
    <w:p w:rsidR="00396F9C" w:rsidRPr="00396F9C" w:rsidRDefault="00396F9C" w:rsidP="00396F9C">
      <w:pPr>
        <w:widowControl/>
        <w:spacing w:after="375" w:line="480" w:lineRule="auto"/>
        <w:jc w:val="left"/>
        <w:rPr>
          <w:rFonts w:ascii="微软雅黑" w:eastAsia="微软雅黑" w:hAnsi="微软雅黑" w:cs="宋体"/>
          <w:color w:val="333333"/>
          <w:kern w:val="0"/>
          <w:sz w:val="24"/>
          <w:szCs w:val="24"/>
        </w:rPr>
      </w:pPr>
      <w:r w:rsidRPr="00396F9C">
        <w:rPr>
          <w:rFonts w:ascii="微软雅黑" w:eastAsia="微软雅黑" w:hAnsi="微软雅黑" w:cs="宋体" w:hint="eastAsia"/>
          <w:color w:val="333333"/>
          <w:kern w:val="0"/>
          <w:sz w:val="24"/>
          <w:szCs w:val="24"/>
        </w:rPr>
        <w:t xml:space="preserve">　　对已报名尚未学习的课程、学时填写《公需/专业科目继续教育学时完成情况表》（附件4）上传至申报系统【相关表格】中。</w:t>
      </w:r>
    </w:p>
    <w:p w:rsidR="00396F9C" w:rsidRPr="00396F9C" w:rsidRDefault="00396F9C" w:rsidP="00396F9C">
      <w:pPr>
        <w:widowControl/>
        <w:spacing w:after="375" w:line="480" w:lineRule="auto"/>
        <w:jc w:val="left"/>
        <w:rPr>
          <w:rFonts w:ascii="微软雅黑" w:eastAsia="微软雅黑" w:hAnsi="微软雅黑" w:cs="宋体"/>
          <w:color w:val="333333"/>
          <w:kern w:val="0"/>
          <w:sz w:val="24"/>
          <w:szCs w:val="24"/>
        </w:rPr>
      </w:pPr>
      <w:r w:rsidRPr="00396F9C">
        <w:rPr>
          <w:rFonts w:ascii="微软雅黑" w:eastAsia="微软雅黑" w:hAnsi="微软雅黑" w:cs="宋体" w:hint="eastAsia"/>
          <w:color w:val="333333"/>
          <w:kern w:val="0"/>
          <w:sz w:val="24"/>
          <w:szCs w:val="24"/>
        </w:rPr>
        <w:t xml:space="preserve">　　四、申报程序和方法</w:t>
      </w:r>
    </w:p>
    <w:p w:rsidR="00396F9C" w:rsidRPr="00396F9C" w:rsidRDefault="00396F9C" w:rsidP="00396F9C">
      <w:pPr>
        <w:widowControl/>
        <w:spacing w:after="375" w:line="480" w:lineRule="auto"/>
        <w:jc w:val="left"/>
        <w:rPr>
          <w:rFonts w:ascii="微软雅黑" w:eastAsia="微软雅黑" w:hAnsi="微软雅黑" w:cs="宋体"/>
          <w:color w:val="333333"/>
          <w:kern w:val="0"/>
          <w:sz w:val="24"/>
          <w:szCs w:val="24"/>
        </w:rPr>
      </w:pPr>
      <w:r w:rsidRPr="00396F9C">
        <w:rPr>
          <w:rFonts w:ascii="微软雅黑" w:eastAsia="微软雅黑" w:hAnsi="微软雅黑" w:cs="宋体" w:hint="eastAsia"/>
          <w:color w:val="333333"/>
          <w:kern w:val="0"/>
          <w:sz w:val="24"/>
          <w:szCs w:val="24"/>
        </w:rPr>
        <w:t xml:space="preserve">　　（一）网上申报时间</w:t>
      </w:r>
    </w:p>
    <w:p w:rsidR="00396F9C" w:rsidRPr="00396F9C" w:rsidRDefault="00396F9C" w:rsidP="00396F9C">
      <w:pPr>
        <w:widowControl/>
        <w:spacing w:after="375" w:line="480" w:lineRule="auto"/>
        <w:jc w:val="left"/>
        <w:rPr>
          <w:rFonts w:ascii="微软雅黑" w:eastAsia="微软雅黑" w:hAnsi="微软雅黑" w:cs="宋体"/>
          <w:color w:val="333333"/>
          <w:kern w:val="0"/>
          <w:sz w:val="24"/>
          <w:szCs w:val="24"/>
        </w:rPr>
      </w:pPr>
      <w:r w:rsidRPr="00396F9C">
        <w:rPr>
          <w:rFonts w:ascii="微软雅黑" w:eastAsia="微软雅黑" w:hAnsi="微软雅黑" w:cs="宋体" w:hint="eastAsia"/>
          <w:color w:val="333333"/>
          <w:kern w:val="0"/>
          <w:sz w:val="24"/>
          <w:szCs w:val="24"/>
        </w:rPr>
        <w:lastRenderedPageBreak/>
        <w:t xml:space="preserve">　　2022年8月5日至8月28日止，申报者必须在截止日期前完成第一次申报提交，否则将无法参加今年的评审。</w:t>
      </w:r>
    </w:p>
    <w:p w:rsidR="00396F9C" w:rsidRPr="00396F9C" w:rsidRDefault="00396F9C" w:rsidP="00396F9C">
      <w:pPr>
        <w:widowControl/>
        <w:spacing w:after="375" w:line="480" w:lineRule="auto"/>
        <w:jc w:val="left"/>
        <w:rPr>
          <w:rFonts w:ascii="微软雅黑" w:eastAsia="微软雅黑" w:hAnsi="微软雅黑" w:cs="宋体"/>
          <w:color w:val="333333"/>
          <w:kern w:val="0"/>
          <w:sz w:val="24"/>
          <w:szCs w:val="24"/>
        </w:rPr>
      </w:pPr>
      <w:r w:rsidRPr="00396F9C">
        <w:rPr>
          <w:rFonts w:ascii="微软雅黑" w:eastAsia="微软雅黑" w:hAnsi="微软雅黑" w:cs="宋体" w:hint="eastAsia"/>
          <w:color w:val="333333"/>
          <w:kern w:val="0"/>
          <w:sz w:val="24"/>
          <w:szCs w:val="24"/>
        </w:rPr>
        <w:t xml:space="preserve">　　（二）申报方法</w:t>
      </w:r>
    </w:p>
    <w:p w:rsidR="00396F9C" w:rsidRPr="00396F9C" w:rsidRDefault="00396F9C" w:rsidP="00396F9C">
      <w:pPr>
        <w:widowControl/>
        <w:spacing w:after="375" w:line="480" w:lineRule="auto"/>
        <w:jc w:val="left"/>
        <w:rPr>
          <w:rFonts w:ascii="微软雅黑" w:eastAsia="微软雅黑" w:hAnsi="微软雅黑" w:cs="宋体"/>
          <w:color w:val="333333"/>
          <w:kern w:val="0"/>
          <w:sz w:val="24"/>
          <w:szCs w:val="24"/>
        </w:rPr>
      </w:pPr>
      <w:r w:rsidRPr="00396F9C">
        <w:rPr>
          <w:rFonts w:ascii="微软雅黑" w:eastAsia="微软雅黑" w:hAnsi="微软雅黑" w:cs="宋体" w:hint="eastAsia"/>
          <w:color w:val="333333"/>
          <w:kern w:val="0"/>
          <w:sz w:val="24"/>
          <w:szCs w:val="24"/>
        </w:rPr>
        <w:t xml:space="preserve">　　1、对申报者要求：</w:t>
      </w:r>
    </w:p>
    <w:p w:rsidR="00396F9C" w:rsidRPr="00396F9C" w:rsidRDefault="00396F9C" w:rsidP="00396F9C">
      <w:pPr>
        <w:widowControl/>
        <w:spacing w:after="375" w:line="480" w:lineRule="auto"/>
        <w:jc w:val="left"/>
        <w:rPr>
          <w:rFonts w:ascii="微软雅黑" w:eastAsia="微软雅黑" w:hAnsi="微软雅黑" w:cs="宋体"/>
          <w:color w:val="333333"/>
          <w:kern w:val="0"/>
          <w:sz w:val="24"/>
          <w:szCs w:val="24"/>
        </w:rPr>
      </w:pPr>
      <w:r w:rsidRPr="00396F9C">
        <w:rPr>
          <w:rFonts w:ascii="微软雅黑" w:eastAsia="微软雅黑" w:hAnsi="微软雅黑" w:cs="宋体" w:hint="eastAsia"/>
          <w:color w:val="333333"/>
          <w:kern w:val="0"/>
          <w:sz w:val="24"/>
          <w:szCs w:val="24"/>
        </w:rPr>
        <w:t xml:space="preserve">　　（1）登录上海市职称服务系统（上海市人力资源和社会保障局公共服务平台（http://ggfw.rsj.sh.gov.cn）—网上办事——职称申报）。</w:t>
      </w:r>
    </w:p>
    <w:p w:rsidR="00396F9C" w:rsidRPr="00396F9C" w:rsidRDefault="00396F9C" w:rsidP="00396F9C">
      <w:pPr>
        <w:widowControl/>
        <w:spacing w:after="375" w:line="480" w:lineRule="auto"/>
        <w:jc w:val="left"/>
        <w:rPr>
          <w:rFonts w:ascii="微软雅黑" w:eastAsia="微软雅黑" w:hAnsi="微软雅黑" w:cs="宋体"/>
          <w:color w:val="333333"/>
          <w:kern w:val="0"/>
          <w:sz w:val="24"/>
          <w:szCs w:val="24"/>
        </w:rPr>
      </w:pPr>
      <w:r w:rsidRPr="00396F9C">
        <w:rPr>
          <w:rFonts w:ascii="微软雅黑" w:eastAsia="微软雅黑" w:hAnsi="微软雅黑" w:cs="宋体" w:hint="eastAsia"/>
          <w:color w:val="333333"/>
          <w:kern w:val="0"/>
          <w:sz w:val="24"/>
          <w:szCs w:val="24"/>
        </w:rPr>
        <w:t xml:space="preserve">　　（2）先按要求用手机“随申办市民云”APP进行注册用户信息，然后再填写基本资料。</w:t>
      </w:r>
    </w:p>
    <w:p w:rsidR="00396F9C" w:rsidRPr="00396F9C" w:rsidRDefault="00396F9C" w:rsidP="00396F9C">
      <w:pPr>
        <w:widowControl/>
        <w:spacing w:after="375" w:line="480" w:lineRule="auto"/>
        <w:jc w:val="left"/>
        <w:rPr>
          <w:rFonts w:ascii="微软雅黑" w:eastAsia="微软雅黑" w:hAnsi="微软雅黑" w:cs="宋体"/>
          <w:color w:val="333333"/>
          <w:kern w:val="0"/>
          <w:sz w:val="24"/>
          <w:szCs w:val="24"/>
        </w:rPr>
      </w:pPr>
      <w:r w:rsidRPr="00396F9C">
        <w:rPr>
          <w:rFonts w:ascii="微软雅黑" w:eastAsia="微软雅黑" w:hAnsi="微软雅黑" w:cs="宋体" w:hint="eastAsia"/>
          <w:color w:val="333333"/>
          <w:kern w:val="0"/>
          <w:sz w:val="24"/>
          <w:szCs w:val="24"/>
        </w:rPr>
        <w:t xml:space="preserve">　　（3）选择所要申报的上海市工程系列集成电路专业中级职称评审委员会及专业学科组，如实注册用户信息。</w:t>
      </w:r>
    </w:p>
    <w:p w:rsidR="00396F9C" w:rsidRPr="00396F9C" w:rsidRDefault="00396F9C" w:rsidP="00396F9C">
      <w:pPr>
        <w:widowControl/>
        <w:spacing w:after="375" w:line="480" w:lineRule="auto"/>
        <w:jc w:val="left"/>
        <w:rPr>
          <w:rFonts w:ascii="微软雅黑" w:eastAsia="微软雅黑" w:hAnsi="微软雅黑" w:cs="宋体"/>
          <w:color w:val="333333"/>
          <w:kern w:val="0"/>
          <w:sz w:val="24"/>
          <w:szCs w:val="24"/>
        </w:rPr>
      </w:pPr>
      <w:r w:rsidRPr="00396F9C">
        <w:rPr>
          <w:rFonts w:ascii="微软雅黑" w:eastAsia="微软雅黑" w:hAnsi="微软雅黑" w:cs="宋体" w:hint="eastAsia"/>
          <w:color w:val="333333"/>
          <w:kern w:val="0"/>
          <w:sz w:val="24"/>
          <w:szCs w:val="24"/>
        </w:rPr>
        <w:t xml:space="preserve">　　（4）首先进入申报系统【相关表格】栏目下载阅读《网上填写申报材料要求》，签署《网上申报材料填写诚信承诺书》后，将承诺书扫描上传至【相关表格】栏《网上申报材料填写要求》的附件中。按《网上填写申报材料要求》逐一填写。</w:t>
      </w:r>
    </w:p>
    <w:p w:rsidR="00396F9C" w:rsidRPr="00396F9C" w:rsidRDefault="00396F9C" w:rsidP="00396F9C">
      <w:pPr>
        <w:widowControl/>
        <w:spacing w:after="375" w:line="480" w:lineRule="auto"/>
        <w:jc w:val="left"/>
        <w:rPr>
          <w:rFonts w:ascii="微软雅黑" w:eastAsia="微软雅黑" w:hAnsi="微软雅黑" w:cs="宋体"/>
          <w:color w:val="333333"/>
          <w:kern w:val="0"/>
          <w:sz w:val="24"/>
          <w:szCs w:val="24"/>
        </w:rPr>
      </w:pPr>
      <w:r w:rsidRPr="00396F9C">
        <w:rPr>
          <w:rFonts w:ascii="微软雅黑" w:eastAsia="微软雅黑" w:hAnsi="微软雅黑" w:cs="宋体" w:hint="eastAsia"/>
          <w:color w:val="333333"/>
          <w:kern w:val="0"/>
          <w:sz w:val="24"/>
          <w:szCs w:val="24"/>
        </w:rPr>
        <w:t xml:space="preserve">　　（5）按照《网上填写申报材料要求》填报材料，</w:t>
      </w:r>
      <w:proofErr w:type="gramStart"/>
      <w:r w:rsidRPr="00396F9C">
        <w:rPr>
          <w:rFonts w:ascii="微软雅黑" w:eastAsia="微软雅黑" w:hAnsi="微软雅黑" w:cs="宋体" w:hint="eastAsia"/>
          <w:color w:val="333333"/>
          <w:kern w:val="0"/>
          <w:sz w:val="24"/>
          <w:szCs w:val="24"/>
        </w:rPr>
        <w:t>上传各类</w:t>
      </w:r>
      <w:proofErr w:type="gramEnd"/>
      <w:r w:rsidRPr="00396F9C">
        <w:rPr>
          <w:rFonts w:ascii="微软雅黑" w:eastAsia="微软雅黑" w:hAnsi="微软雅黑" w:cs="宋体" w:hint="eastAsia"/>
          <w:color w:val="333333"/>
          <w:kern w:val="0"/>
          <w:sz w:val="24"/>
          <w:szCs w:val="24"/>
        </w:rPr>
        <w:t>附件证明材料（请确认上传的全部附件不含病毒，否则可能导致材料上传不完整而影响评审。身份证号码不得更改）。未按规定上</w:t>
      </w:r>
      <w:proofErr w:type="gramStart"/>
      <w:r w:rsidRPr="00396F9C">
        <w:rPr>
          <w:rFonts w:ascii="微软雅黑" w:eastAsia="微软雅黑" w:hAnsi="微软雅黑" w:cs="宋体" w:hint="eastAsia"/>
          <w:color w:val="333333"/>
          <w:kern w:val="0"/>
          <w:sz w:val="24"/>
          <w:szCs w:val="24"/>
        </w:rPr>
        <w:t>传证明</w:t>
      </w:r>
      <w:proofErr w:type="gramEnd"/>
      <w:r w:rsidRPr="00396F9C">
        <w:rPr>
          <w:rFonts w:ascii="微软雅黑" w:eastAsia="微软雅黑" w:hAnsi="微软雅黑" w:cs="宋体" w:hint="eastAsia"/>
          <w:color w:val="333333"/>
          <w:kern w:val="0"/>
          <w:sz w:val="24"/>
          <w:szCs w:val="24"/>
        </w:rPr>
        <w:t>附件的，评委会将对此内容不</w:t>
      </w:r>
      <w:r w:rsidRPr="00396F9C">
        <w:rPr>
          <w:rFonts w:ascii="微软雅黑" w:eastAsia="微软雅黑" w:hAnsi="微软雅黑" w:cs="宋体" w:hint="eastAsia"/>
          <w:color w:val="333333"/>
          <w:kern w:val="0"/>
          <w:sz w:val="24"/>
          <w:szCs w:val="24"/>
        </w:rPr>
        <w:lastRenderedPageBreak/>
        <w:t>予认可。检查无误后，点击【生成申报表】打印《中级职称评审申报表》一式2份，并在“个人承诺”页签名确认后，交单位审核盖章。</w:t>
      </w:r>
    </w:p>
    <w:p w:rsidR="00396F9C" w:rsidRPr="00396F9C" w:rsidRDefault="00396F9C" w:rsidP="00396F9C">
      <w:pPr>
        <w:widowControl/>
        <w:spacing w:after="375" w:line="480" w:lineRule="auto"/>
        <w:jc w:val="left"/>
        <w:rPr>
          <w:rFonts w:ascii="微软雅黑" w:eastAsia="微软雅黑" w:hAnsi="微软雅黑" w:cs="宋体"/>
          <w:color w:val="333333"/>
          <w:kern w:val="0"/>
          <w:sz w:val="24"/>
          <w:szCs w:val="24"/>
        </w:rPr>
      </w:pPr>
      <w:r w:rsidRPr="00396F9C">
        <w:rPr>
          <w:rFonts w:ascii="微软雅黑" w:eastAsia="微软雅黑" w:hAnsi="微软雅黑" w:cs="宋体" w:hint="eastAsia"/>
          <w:color w:val="333333"/>
          <w:kern w:val="0"/>
          <w:sz w:val="24"/>
          <w:szCs w:val="24"/>
        </w:rPr>
        <w:t xml:space="preserve">　　（6）单位在“所在单位核实意见”页填写的核实意见并盖章后，将该页原件扫描上传至【单位意见】栏中，同时申报人需将整份申报表（包含单位审核意见盖章和个人承诺签名）做成一个PDF文件，上传至【相关表格】栏中，并点击提交，完成第一次申报提交。</w:t>
      </w:r>
    </w:p>
    <w:p w:rsidR="00396F9C" w:rsidRPr="00396F9C" w:rsidRDefault="00396F9C" w:rsidP="00396F9C">
      <w:pPr>
        <w:widowControl/>
        <w:spacing w:after="375" w:line="480" w:lineRule="auto"/>
        <w:jc w:val="left"/>
        <w:rPr>
          <w:rFonts w:ascii="微软雅黑" w:eastAsia="微软雅黑" w:hAnsi="微软雅黑" w:cs="宋体"/>
          <w:color w:val="333333"/>
          <w:kern w:val="0"/>
          <w:sz w:val="24"/>
          <w:szCs w:val="24"/>
        </w:rPr>
      </w:pPr>
      <w:r w:rsidRPr="00396F9C">
        <w:rPr>
          <w:rFonts w:ascii="微软雅黑" w:eastAsia="微软雅黑" w:hAnsi="微软雅黑" w:cs="宋体" w:hint="eastAsia"/>
          <w:color w:val="333333"/>
          <w:kern w:val="0"/>
          <w:sz w:val="24"/>
          <w:szCs w:val="24"/>
        </w:rPr>
        <w:t xml:space="preserve">　　（7）作为对申报人的一个基本情况的了解，请申报人填写“基本信息”栏时</w:t>
      </w:r>
      <w:proofErr w:type="gramStart"/>
      <w:r w:rsidRPr="00396F9C">
        <w:rPr>
          <w:rFonts w:ascii="微软雅黑" w:eastAsia="微软雅黑" w:hAnsi="微软雅黑" w:cs="宋体" w:hint="eastAsia"/>
          <w:color w:val="333333"/>
          <w:kern w:val="0"/>
          <w:sz w:val="24"/>
          <w:szCs w:val="24"/>
        </w:rPr>
        <w:t>除必填项</w:t>
      </w:r>
      <w:proofErr w:type="gramEnd"/>
      <w:r w:rsidRPr="00396F9C">
        <w:rPr>
          <w:rFonts w:ascii="微软雅黑" w:eastAsia="微软雅黑" w:hAnsi="微软雅黑" w:cs="宋体" w:hint="eastAsia"/>
          <w:color w:val="333333"/>
          <w:kern w:val="0"/>
          <w:sz w:val="24"/>
          <w:szCs w:val="24"/>
        </w:rPr>
        <w:t>外，其他栏目也尽可能填写正确、完整，若空缺，评委会和专家在评审时将视此项为“无”。</w:t>
      </w:r>
    </w:p>
    <w:p w:rsidR="00396F9C" w:rsidRPr="00396F9C" w:rsidRDefault="00396F9C" w:rsidP="00396F9C">
      <w:pPr>
        <w:widowControl/>
        <w:spacing w:after="375" w:line="480" w:lineRule="auto"/>
        <w:jc w:val="left"/>
        <w:rPr>
          <w:rFonts w:ascii="微软雅黑" w:eastAsia="微软雅黑" w:hAnsi="微软雅黑" w:cs="宋体"/>
          <w:color w:val="333333"/>
          <w:kern w:val="0"/>
          <w:sz w:val="24"/>
          <w:szCs w:val="24"/>
        </w:rPr>
      </w:pPr>
      <w:r w:rsidRPr="00396F9C">
        <w:rPr>
          <w:rFonts w:ascii="微软雅黑" w:eastAsia="微软雅黑" w:hAnsi="微软雅黑" w:cs="宋体" w:hint="eastAsia"/>
          <w:color w:val="333333"/>
          <w:kern w:val="0"/>
          <w:sz w:val="24"/>
          <w:szCs w:val="24"/>
        </w:rPr>
        <w:t xml:space="preserve">　　（8）“工作业绩”栏中的个人工作业绩填写后，请将该内容的word版也上传至该栏的“附件”中，以便专家评阅查看。</w:t>
      </w:r>
    </w:p>
    <w:p w:rsidR="00396F9C" w:rsidRPr="00396F9C" w:rsidRDefault="00396F9C" w:rsidP="00396F9C">
      <w:pPr>
        <w:widowControl/>
        <w:spacing w:after="375" w:line="480" w:lineRule="auto"/>
        <w:jc w:val="left"/>
        <w:rPr>
          <w:rFonts w:ascii="微软雅黑" w:eastAsia="微软雅黑" w:hAnsi="微软雅黑" w:cs="宋体"/>
          <w:color w:val="333333"/>
          <w:kern w:val="0"/>
          <w:sz w:val="24"/>
          <w:szCs w:val="24"/>
        </w:rPr>
      </w:pPr>
      <w:r w:rsidRPr="00396F9C">
        <w:rPr>
          <w:rFonts w:ascii="微软雅黑" w:eastAsia="微软雅黑" w:hAnsi="微软雅黑" w:cs="宋体" w:hint="eastAsia"/>
          <w:color w:val="333333"/>
          <w:kern w:val="0"/>
          <w:sz w:val="24"/>
          <w:szCs w:val="24"/>
        </w:rPr>
        <w:t xml:space="preserve">　　工作业绩是提供评审的主要依据。工作业绩应能反映申报者受聘助理工程师后的专业水平和能力以及综合方面的情况。详细阐述受聘助理工程师期间参与项目的过程，突出个人所起的作用，遇到何种技术问题？如何解决？应用的技术手段以及所涉及的理论原理。提示：《工作业绩》中参与或负责的项目要表达三个要素1.为什么（立项背景）；2.怎样做（个人在项目中如何解决技术问题）；3.做得怎样（效果、效益）。</w:t>
      </w:r>
    </w:p>
    <w:p w:rsidR="00396F9C" w:rsidRPr="00396F9C" w:rsidRDefault="00396F9C" w:rsidP="00396F9C">
      <w:pPr>
        <w:widowControl/>
        <w:spacing w:after="375" w:line="480" w:lineRule="auto"/>
        <w:jc w:val="left"/>
        <w:rPr>
          <w:rFonts w:ascii="微软雅黑" w:eastAsia="微软雅黑" w:hAnsi="微软雅黑" w:cs="宋体"/>
          <w:color w:val="333333"/>
          <w:kern w:val="0"/>
          <w:sz w:val="24"/>
          <w:szCs w:val="24"/>
        </w:rPr>
      </w:pPr>
      <w:r w:rsidRPr="00396F9C">
        <w:rPr>
          <w:rFonts w:ascii="微软雅黑" w:eastAsia="微软雅黑" w:hAnsi="微软雅黑" w:cs="宋体" w:hint="eastAsia"/>
          <w:color w:val="333333"/>
          <w:kern w:val="0"/>
          <w:sz w:val="24"/>
          <w:szCs w:val="24"/>
        </w:rPr>
        <w:t xml:space="preserve">　　2、对申报者所在单位的要求</w:t>
      </w:r>
    </w:p>
    <w:p w:rsidR="00396F9C" w:rsidRPr="00396F9C" w:rsidRDefault="00396F9C" w:rsidP="00396F9C">
      <w:pPr>
        <w:widowControl/>
        <w:spacing w:after="375" w:line="480" w:lineRule="auto"/>
        <w:jc w:val="left"/>
        <w:rPr>
          <w:rFonts w:ascii="微软雅黑" w:eastAsia="微软雅黑" w:hAnsi="微软雅黑" w:cs="宋体"/>
          <w:color w:val="333333"/>
          <w:kern w:val="0"/>
          <w:sz w:val="24"/>
          <w:szCs w:val="24"/>
        </w:rPr>
      </w:pPr>
      <w:r w:rsidRPr="00396F9C">
        <w:rPr>
          <w:rFonts w:ascii="微软雅黑" w:eastAsia="微软雅黑" w:hAnsi="微软雅黑" w:cs="宋体" w:hint="eastAsia"/>
          <w:color w:val="333333"/>
          <w:kern w:val="0"/>
          <w:sz w:val="24"/>
          <w:szCs w:val="24"/>
        </w:rPr>
        <w:lastRenderedPageBreak/>
        <w:t xml:space="preserve">　　（1）对申报人提交《中级职称评审申报表》所填内容进行审核，并在《中级职称评审申报表》“所在单位核实意见”栏内填写核实评价意见并盖章（须写具体内容，不能写“情况属实”之类）。</w:t>
      </w:r>
    </w:p>
    <w:p w:rsidR="00396F9C" w:rsidRPr="00396F9C" w:rsidRDefault="00396F9C" w:rsidP="00396F9C">
      <w:pPr>
        <w:widowControl/>
        <w:spacing w:after="375" w:line="480" w:lineRule="auto"/>
        <w:jc w:val="left"/>
        <w:rPr>
          <w:rFonts w:ascii="微软雅黑" w:eastAsia="微软雅黑" w:hAnsi="微软雅黑" w:cs="宋体"/>
          <w:color w:val="333333"/>
          <w:kern w:val="0"/>
          <w:sz w:val="24"/>
          <w:szCs w:val="24"/>
        </w:rPr>
      </w:pPr>
      <w:r w:rsidRPr="00396F9C">
        <w:rPr>
          <w:rFonts w:ascii="微软雅黑" w:eastAsia="微软雅黑" w:hAnsi="微软雅黑" w:cs="宋体" w:hint="eastAsia"/>
          <w:color w:val="333333"/>
          <w:kern w:val="0"/>
          <w:sz w:val="24"/>
          <w:szCs w:val="24"/>
        </w:rPr>
        <w:t xml:space="preserve">　　（2）申报人是事业单位编制的，单位须在核实意见栏填写事业单位缺额申报的情况，并由本单位人事部门和上一级（局级）人事部门盖章确认。</w:t>
      </w:r>
    </w:p>
    <w:p w:rsidR="00396F9C" w:rsidRPr="00396F9C" w:rsidRDefault="00396F9C" w:rsidP="00396F9C">
      <w:pPr>
        <w:widowControl/>
        <w:spacing w:after="375" w:line="480" w:lineRule="auto"/>
        <w:jc w:val="left"/>
        <w:rPr>
          <w:rFonts w:ascii="微软雅黑" w:eastAsia="微软雅黑" w:hAnsi="微软雅黑" w:cs="宋体"/>
          <w:color w:val="333333"/>
          <w:kern w:val="0"/>
          <w:sz w:val="24"/>
          <w:szCs w:val="24"/>
        </w:rPr>
      </w:pPr>
      <w:r w:rsidRPr="00396F9C">
        <w:rPr>
          <w:rFonts w:ascii="微软雅黑" w:eastAsia="微软雅黑" w:hAnsi="微软雅黑" w:cs="宋体" w:hint="eastAsia"/>
          <w:color w:val="333333"/>
          <w:kern w:val="0"/>
          <w:sz w:val="24"/>
          <w:szCs w:val="24"/>
        </w:rPr>
        <w:t xml:space="preserve">　　（3）对申报人的技术业务能力水平进行考核评价，并协助提供申报人近三年年度考核情况，填写《单位考核评价意见表》（附件2）。并对申报人提出的职称申报情况在相关范围内予以公示。</w:t>
      </w:r>
    </w:p>
    <w:p w:rsidR="00396F9C" w:rsidRPr="00396F9C" w:rsidRDefault="00396F9C" w:rsidP="00396F9C">
      <w:pPr>
        <w:widowControl/>
        <w:spacing w:after="375" w:line="480" w:lineRule="auto"/>
        <w:jc w:val="left"/>
        <w:rPr>
          <w:rFonts w:ascii="微软雅黑" w:eastAsia="微软雅黑" w:hAnsi="微软雅黑" w:cs="宋体"/>
          <w:color w:val="333333"/>
          <w:kern w:val="0"/>
          <w:sz w:val="24"/>
          <w:szCs w:val="24"/>
        </w:rPr>
      </w:pPr>
      <w:r w:rsidRPr="00396F9C">
        <w:rPr>
          <w:rFonts w:ascii="微软雅黑" w:eastAsia="微软雅黑" w:hAnsi="微软雅黑" w:cs="宋体" w:hint="eastAsia"/>
          <w:color w:val="333333"/>
          <w:kern w:val="0"/>
          <w:sz w:val="24"/>
          <w:szCs w:val="24"/>
        </w:rPr>
        <w:t xml:space="preserve">　　（三）受理审核</w:t>
      </w:r>
    </w:p>
    <w:p w:rsidR="00396F9C" w:rsidRPr="00396F9C" w:rsidRDefault="00396F9C" w:rsidP="00396F9C">
      <w:pPr>
        <w:widowControl/>
        <w:spacing w:after="375" w:line="480" w:lineRule="auto"/>
        <w:jc w:val="left"/>
        <w:rPr>
          <w:rFonts w:ascii="微软雅黑" w:eastAsia="微软雅黑" w:hAnsi="微软雅黑" w:cs="宋体"/>
          <w:color w:val="333333"/>
          <w:kern w:val="0"/>
          <w:sz w:val="24"/>
          <w:szCs w:val="24"/>
        </w:rPr>
      </w:pPr>
      <w:r w:rsidRPr="00396F9C">
        <w:rPr>
          <w:rFonts w:ascii="微软雅黑" w:eastAsia="微软雅黑" w:hAnsi="微软雅黑" w:cs="宋体" w:hint="eastAsia"/>
          <w:color w:val="333333"/>
          <w:kern w:val="0"/>
          <w:sz w:val="24"/>
          <w:szCs w:val="24"/>
        </w:rPr>
        <w:t xml:space="preserve">　　评委会办公室将对网上申报材料进行初审，并对有问题者提出修改要求。申报人应经常关注评审进程，并在2022年9月15日前，按要求完成修改。在修改截止日前，未按要求进行修改并点击确认提交的，将视为放弃申报。</w:t>
      </w:r>
    </w:p>
    <w:p w:rsidR="00396F9C" w:rsidRPr="00396F9C" w:rsidRDefault="00396F9C" w:rsidP="00396F9C">
      <w:pPr>
        <w:widowControl/>
        <w:spacing w:after="375" w:line="480" w:lineRule="auto"/>
        <w:jc w:val="left"/>
        <w:rPr>
          <w:rFonts w:ascii="微软雅黑" w:eastAsia="微软雅黑" w:hAnsi="微软雅黑" w:cs="宋体"/>
          <w:color w:val="333333"/>
          <w:kern w:val="0"/>
          <w:sz w:val="24"/>
          <w:szCs w:val="24"/>
        </w:rPr>
      </w:pPr>
      <w:r w:rsidRPr="00396F9C">
        <w:rPr>
          <w:rFonts w:ascii="微软雅黑" w:eastAsia="微软雅黑" w:hAnsi="微软雅黑" w:cs="宋体" w:hint="eastAsia"/>
          <w:color w:val="333333"/>
          <w:kern w:val="0"/>
          <w:sz w:val="24"/>
          <w:szCs w:val="24"/>
        </w:rPr>
        <w:t xml:space="preserve">　　五、材料报送</w:t>
      </w:r>
    </w:p>
    <w:p w:rsidR="00396F9C" w:rsidRPr="00396F9C" w:rsidRDefault="00396F9C" w:rsidP="00396F9C">
      <w:pPr>
        <w:widowControl/>
        <w:spacing w:after="375" w:line="480" w:lineRule="auto"/>
        <w:jc w:val="left"/>
        <w:rPr>
          <w:rFonts w:ascii="微软雅黑" w:eastAsia="微软雅黑" w:hAnsi="微软雅黑" w:cs="宋体"/>
          <w:color w:val="333333"/>
          <w:kern w:val="0"/>
          <w:sz w:val="24"/>
          <w:szCs w:val="24"/>
        </w:rPr>
      </w:pPr>
      <w:r w:rsidRPr="00396F9C">
        <w:rPr>
          <w:rFonts w:ascii="微软雅黑" w:eastAsia="微软雅黑" w:hAnsi="微软雅黑" w:cs="宋体" w:hint="eastAsia"/>
          <w:color w:val="333333"/>
          <w:kern w:val="0"/>
          <w:sz w:val="24"/>
          <w:szCs w:val="24"/>
        </w:rPr>
        <w:t xml:space="preserve">　　（一）报送时间及地点：</w:t>
      </w:r>
    </w:p>
    <w:p w:rsidR="00396F9C" w:rsidRPr="00396F9C" w:rsidRDefault="00396F9C" w:rsidP="00396F9C">
      <w:pPr>
        <w:widowControl/>
        <w:spacing w:after="375" w:line="480" w:lineRule="auto"/>
        <w:jc w:val="left"/>
        <w:rPr>
          <w:rFonts w:ascii="微软雅黑" w:eastAsia="微软雅黑" w:hAnsi="微软雅黑" w:cs="宋体"/>
          <w:color w:val="333333"/>
          <w:kern w:val="0"/>
          <w:sz w:val="24"/>
          <w:szCs w:val="24"/>
        </w:rPr>
      </w:pPr>
      <w:r w:rsidRPr="00396F9C">
        <w:rPr>
          <w:rFonts w:ascii="微软雅黑" w:eastAsia="微软雅黑" w:hAnsi="微软雅黑" w:cs="宋体" w:hint="eastAsia"/>
          <w:color w:val="333333"/>
          <w:kern w:val="0"/>
          <w:sz w:val="24"/>
          <w:szCs w:val="24"/>
        </w:rPr>
        <w:t xml:space="preserve">　　考虑到本市新冠疫情防控工作需要，尽量减少人员接触。具体方法请见附件5中“二、关于纸质申报材料提交和核实的处理步骤”。具体时间请关注职称服务平台短信通知。</w:t>
      </w:r>
    </w:p>
    <w:p w:rsidR="00396F9C" w:rsidRPr="00396F9C" w:rsidRDefault="00396F9C" w:rsidP="00396F9C">
      <w:pPr>
        <w:widowControl/>
        <w:spacing w:after="375" w:line="480" w:lineRule="auto"/>
        <w:jc w:val="left"/>
        <w:rPr>
          <w:rFonts w:ascii="微软雅黑" w:eastAsia="微软雅黑" w:hAnsi="微软雅黑" w:cs="宋体"/>
          <w:color w:val="333333"/>
          <w:kern w:val="0"/>
          <w:sz w:val="24"/>
          <w:szCs w:val="24"/>
        </w:rPr>
      </w:pPr>
      <w:r w:rsidRPr="00396F9C">
        <w:rPr>
          <w:rFonts w:ascii="微软雅黑" w:eastAsia="微软雅黑" w:hAnsi="微软雅黑" w:cs="宋体" w:hint="eastAsia"/>
          <w:color w:val="333333"/>
          <w:kern w:val="0"/>
          <w:sz w:val="24"/>
          <w:szCs w:val="24"/>
        </w:rPr>
        <w:lastRenderedPageBreak/>
        <w:t xml:space="preserve">　　（二）纸质材料要求：</w:t>
      </w:r>
    </w:p>
    <w:p w:rsidR="00396F9C" w:rsidRPr="00396F9C" w:rsidRDefault="00396F9C" w:rsidP="00396F9C">
      <w:pPr>
        <w:widowControl/>
        <w:spacing w:after="375" w:line="480" w:lineRule="auto"/>
        <w:jc w:val="left"/>
        <w:rPr>
          <w:rFonts w:ascii="微软雅黑" w:eastAsia="微软雅黑" w:hAnsi="微软雅黑" w:cs="宋体"/>
          <w:color w:val="333333"/>
          <w:kern w:val="0"/>
          <w:sz w:val="24"/>
          <w:szCs w:val="24"/>
        </w:rPr>
      </w:pPr>
      <w:r w:rsidRPr="00396F9C">
        <w:rPr>
          <w:rFonts w:ascii="微软雅黑" w:eastAsia="微软雅黑" w:hAnsi="微软雅黑" w:cs="宋体" w:hint="eastAsia"/>
          <w:color w:val="333333"/>
          <w:kern w:val="0"/>
          <w:sz w:val="24"/>
          <w:szCs w:val="24"/>
        </w:rPr>
        <w:t xml:space="preserve">　　1、《中级职称评审申报表》（网上生成）一式2份；</w:t>
      </w:r>
    </w:p>
    <w:p w:rsidR="00396F9C" w:rsidRPr="00396F9C" w:rsidRDefault="00396F9C" w:rsidP="00396F9C">
      <w:pPr>
        <w:widowControl/>
        <w:spacing w:after="375" w:line="480" w:lineRule="auto"/>
        <w:jc w:val="left"/>
        <w:rPr>
          <w:rFonts w:ascii="微软雅黑" w:eastAsia="微软雅黑" w:hAnsi="微软雅黑" w:cs="宋体"/>
          <w:color w:val="333333"/>
          <w:kern w:val="0"/>
          <w:sz w:val="24"/>
          <w:szCs w:val="24"/>
        </w:rPr>
      </w:pPr>
      <w:r w:rsidRPr="00396F9C">
        <w:rPr>
          <w:rFonts w:ascii="微软雅黑" w:eastAsia="微软雅黑" w:hAnsi="微软雅黑" w:cs="宋体" w:hint="eastAsia"/>
          <w:color w:val="333333"/>
          <w:kern w:val="0"/>
          <w:sz w:val="24"/>
          <w:szCs w:val="24"/>
        </w:rPr>
        <w:t xml:space="preserve">　　2、《集成电路专业工程师申报自荐综合材料》（附件1）一式1份。申报人应按要求如实填写反映本人专业技术能力、业绩及综合方面的情况；</w:t>
      </w:r>
    </w:p>
    <w:p w:rsidR="00396F9C" w:rsidRPr="00396F9C" w:rsidRDefault="00396F9C" w:rsidP="00396F9C">
      <w:pPr>
        <w:widowControl/>
        <w:spacing w:after="375" w:line="480" w:lineRule="auto"/>
        <w:jc w:val="left"/>
        <w:rPr>
          <w:rFonts w:ascii="微软雅黑" w:eastAsia="微软雅黑" w:hAnsi="微软雅黑" w:cs="宋体"/>
          <w:color w:val="333333"/>
          <w:kern w:val="0"/>
          <w:sz w:val="24"/>
          <w:szCs w:val="24"/>
        </w:rPr>
      </w:pPr>
      <w:r w:rsidRPr="00396F9C">
        <w:rPr>
          <w:rFonts w:ascii="微软雅黑" w:eastAsia="微软雅黑" w:hAnsi="微软雅黑" w:cs="宋体" w:hint="eastAsia"/>
          <w:color w:val="333333"/>
          <w:kern w:val="0"/>
          <w:sz w:val="24"/>
          <w:szCs w:val="24"/>
        </w:rPr>
        <w:t xml:space="preserve">　　3、《单位考核评价意见表》（附件2）一式1份；</w:t>
      </w:r>
    </w:p>
    <w:p w:rsidR="00396F9C" w:rsidRPr="00396F9C" w:rsidRDefault="00396F9C" w:rsidP="00396F9C">
      <w:pPr>
        <w:widowControl/>
        <w:spacing w:after="375" w:line="480" w:lineRule="auto"/>
        <w:jc w:val="left"/>
        <w:rPr>
          <w:rFonts w:ascii="微软雅黑" w:eastAsia="微软雅黑" w:hAnsi="微软雅黑" w:cs="宋体"/>
          <w:color w:val="333333"/>
          <w:kern w:val="0"/>
          <w:sz w:val="24"/>
          <w:szCs w:val="24"/>
        </w:rPr>
      </w:pPr>
      <w:r w:rsidRPr="00396F9C">
        <w:rPr>
          <w:rFonts w:ascii="微软雅黑" w:eastAsia="微软雅黑" w:hAnsi="微软雅黑" w:cs="宋体" w:hint="eastAsia"/>
          <w:color w:val="333333"/>
          <w:kern w:val="0"/>
          <w:sz w:val="24"/>
          <w:szCs w:val="24"/>
        </w:rPr>
        <w:t xml:space="preserve">　　4、《送审论文》一式1份。公开发表的论文上传时需包含杂志封面、目录和文章页彩色扫描件；以项目技术总结报告作为论文上传的需包含有本人签名的文章内容、单位出具的项目情况证明、推荐专家出具的书面签名的推荐材料。</w:t>
      </w:r>
    </w:p>
    <w:p w:rsidR="00396F9C" w:rsidRPr="00396F9C" w:rsidRDefault="00396F9C" w:rsidP="00396F9C">
      <w:pPr>
        <w:widowControl/>
        <w:spacing w:after="375" w:line="480" w:lineRule="auto"/>
        <w:jc w:val="left"/>
        <w:rPr>
          <w:rFonts w:ascii="微软雅黑" w:eastAsia="微软雅黑" w:hAnsi="微软雅黑" w:cs="宋体"/>
          <w:color w:val="333333"/>
          <w:kern w:val="0"/>
          <w:sz w:val="24"/>
          <w:szCs w:val="24"/>
        </w:rPr>
      </w:pPr>
      <w:r w:rsidRPr="00396F9C">
        <w:rPr>
          <w:rFonts w:ascii="微软雅黑" w:eastAsia="微软雅黑" w:hAnsi="微软雅黑" w:cs="宋体" w:hint="eastAsia"/>
          <w:color w:val="333333"/>
          <w:kern w:val="0"/>
          <w:sz w:val="24"/>
          <w:szCs w:val="24"/>
        </w:rPr>
        <w:t xml:space="preserve">　　5、扫描上</w:t>
      </w:r>
      <w:proofErr w:type="gramStart"/>
      <w:r w:rsidRPr="00396F9C">
        <w:rPr>
          <w:rFonts w:ascii="微软雅黑" w:eastAsia="微软雅黑" w:hAnsi="微软雅黑" w:cs="宋体" w:hint="eastAsia"/>
          <w:color w:val="333333"/>
          <w:kern w:val="0"/>
          <w:sz w:val="24"/>
          <w:szCs w:val="24"/>
        </w:rPr>
        <w:t>传规定</w:t>
      </w:r>
      <w:proofErr w:type="gramEnd"/>
      <w:r w:rsidRPr="00396F9C">
        <w:rPr>
          <w:rFonts w:ascii="微软雅黑" w:eastAsia="微软雅黑" w:hAnsi="微软雅黑" w:cs="宋体" w:hint="eastAsia"/>
          <w:color w:val="333333"/>
          <w:kern w:val="0"/>
          <w:sz w:val="24"/>
          <w:szCs w:val="24"/>
        </w:rPr>
        <w:t>的各类证书原件材料，并复印1份，按序装订成1册提交。①《居民身份证》正反面；②非本市户籍申报人需上传《上海居住证》（非必须）；③学历、学位证书（高中起始的学历或学位证明）；④专业技术职务任职资格证书；（如有）⑤专业技术职务聘任表或证明；⑥继续教育培训学时证明；（如有）⑦</w:t>
      </w:r>
      <w:proofErr w:type="gramStart"/>
      <w:r w:rsidRPr="00396F9C">
        <w:rPr>
          <w:rFonts w:ascii="微软雅黑" w:eastAsia="微软雅黑" w:hAnsi="微软雅黑" w:cs="宋体" w:hint="eastAsia"/>
          <w:color w:val="333333"/>
          <w:kern w:val="0"/>
          <w:sz w:val="24"/>
          <w:szCs w:val="24"/>
        </w:rPr>
        <w:t>公需</w:t>
      </w:r>
      <w:proofErr w:type="gramEnd"/>
      <w:r w:rsidRPr="00396F9C">
        <w:rPr>
          <w:rFonts w:ascii="微软雅黑" w:eastAsia="微软雅黑" w:hAnsi="微软雅黑" w:cs="宋体" w:hint="eastAsia"/>
          <w:color w:val="333333"/>
          <w:kern w:val="0"/>
          <w:sz w:val="24"/>
          <w:szCs w:val="24"/>
        </w:rPr>
        <w:t>/专业科目继续教育学时完成情况表；⑧自愿提供的证明外语和计算机能力水平的证书及材料；⑨专业技术成果、获奖证书及其重要业绩方面证明材料；⑩《网上填写申报材料诚信承诺书》；其他个人认为需要提交的材料。</w:t>
      </w:r>
    </w:p>
    <w:p w:rsidR="00396F9C" w:rsidRPr="00396F9C" w:rsidRDefault="00396F9C" w:rsidP="00396F9C">
      <w:pPr>
        <w:widowControl/>
        <w:spacing w:after="375" w:line="480" w:lineRule="auto"/>
        <w:jc w:val="left"/>
        <w:rPr>
          <w:rFonts w:ascii="微软雅黑" w:eastAsia="微软雅黑" w:hAnsi="微软雅黑" w:cs="宋体"/>
          <w:color w:val="333333"/>
          <w:kern w:val="0"/>
          <w:sz w:val="24"/>
          <w:szCs w:val="24"/>
        </w:rPr>
      </w:pPr>
      <w:r w:rsidRPr="00396F9C">
        <w:rPr>
          <w:rFonts w:ascii="微软雅黑" w:eastAsia="微软雅黑" w:hAnsi="微软雅黑" w:cs="宋体" w:hint="eastAsia"/>
          <w:color w:val="333333"/>
          <w:kern w:val="0"/>
          <w:sz w:val="24"/>
          <w:szCs w:val="24"/>
        </w:rPr>
        <w:lastRenderedPageBreak/>
        <w:t xml:space="preserve">　　6、申报人应将所有送审评审材料装入自备的材料袋（档案袋），并在袋面贴“申报送审材料目录表”（附件3），标明申报评审的学科组、申报人姓名、单位、联系手机。</w:t>
      </w:r>
    </w:p>
    <w:p w:rsidR="00396F9C" w:rsidRPr="00396F9C" w:rsidRDefault="00396F9C" w:rsidP="00396F9C">
      <w:pPr>
        <w:widowControl/>
        <w:spacing w:after="375" w:line="480" w:lineRule="auto"/>
        <w:jc w:val="left"/>
        <w:rPr>
          <w:rFonts w:ascii="微软雅黑" w:eastAsia="微软雅黑" w:hAnsi="微软雅黑" w:cs="宋体"/>
          <w:color w:val="333333"/>
          <w:kern w:val="0"/>
          <w:sz w:val="24"/>
          <w:szCs w:val="24"/>
        </w:rPr>
      </w:pPr>
      <w:r w:rsidRPr="00396F9C">
        <w:rPr>
          <w:rFonts w:ascii="微软雅黑" w:eastAsia="微软雅黑" w:hAnsi="微软雅黑" w:cs="宋体" w:hint="eastAsia"/>
          <w:color w:val="333333"/>
          <w:kern w:val="0"/>
          <w:sz w:val="24"/>
          <w:szCs w:val="24"/>
        </w:rPr>
        <w:t xml:space="preserve">　　六、评审费用</w:t>
      </w:r>
    </w:p>
    <w:p w:rsidR="00396F9C" w:rsidRPr="00396F9C" w:rsidRDefault="00396F9C" w:rsidP="00396F9C">
      <w:pPr>
        <w:widowControl/>
        <w:spacing w:after="375" w:line="480" w:lineRule="auto"/>
        <w:jc w:val="left"/>
        <w:rPr>
          <w:rFonts w:ascii="微软雅黑" w:eastAsia="微软雅黑" w:hAnsi="微软雅黑" w:cs="宋体"/>
          <w:color w:val="333333"/>
          <w:kern w:val="0"/>
          <w:sz w:val="24"/>
          <w:szCs w:val="24"/>
        </w:rPr>
      </w:pPr>
      <w:r w:rsidRPr="00396F9C">
        <w:rPr>
          <w:rFonts w:ascii="微软雅黑" w:eastAsia="微软雅黑" w:hAnsi="微软雅黑" w:cs="宋体" w:hint="eastAsia"/>
          <w:color w:val="333333"/>
          <w:kern w:val="0"/>
          <w:sz w:val="24"/>
          <w:szCs w:val="24"/>
        </w:rPr>
        <w:t xml:space="preserve">　　700元/人（含论文、学科组及</w:t>
      </w:r>
      <w:proofErr w:type="gramStart"/>
      <w:r w:rsidRPr="00396F9C">
        <w:rPr>
          <w:rFonts w:ascii="微软雅黑" w:eastAsia="微软雅黑" w:hAnsi="微软雅黑" w:cs="宋体" w:hint="eastAsia"/>
          <w:color w:val="333333"/>
          <w:kern w:val="0"/>
          <w:sz w:val="24"/>
          <w:szCs w:val="24"/>
        </w:rPr>
        <w:t>中评会</w:t>
      </w:r>
      <w:proofErr w:type="gramEnd"/>
      <w:r w:rsidRPr="00396F9C">
        <w:rPr>
          <w:rFonts w:ascii="微软雅黑" w:eastAsia="微软雅黑" w:hAnsi="微软雅黑" w:cs="宋体" w:hint="eastAsia"/>
          <w:color w:val="333333"/>
          <w:kern w:val="0"/>
          <w:sz w:val="24"/>
          <w:szCs w:val="24"/>
        </w:rPr>
        <w:t>评审费）</w:t>
      </w:r>
    </w:p>
    <w:p w:rsidR="00396F9C" w:rsidRPr="00396F9C" w:rsidRDefault="00396F9C" w:rsidP="00396F9C">
      <w:pPr>
        <w:widowControl/>
        <w:spacing w:after="375" w:line="480" w:lineRule="auto"/>
        <w:jc w:val="left"/>
        <w:rPr>
          <w:rFonts w:ascii="微软雅黑" w:eastAsia="微软雅黑" w:hAnsi="微软雅黑" w:cs="宋体"/>
          <w:color w:val="333333"/>
          <w:kern w:val="0"/>
          <w:sz w:val="24"/>
          <w:szCs w:val="24"/>
        </w:rPr>
      </w:pPr>
      <w:r w:rsidRPr="00396F9C">
        <w:rPr>
          <w:rFonts w:ascii="微软雅黑" w:eastAsia="微软雅黑" w:hAnsi="微软雅黑" w:cs="宋体" w:hint="eastAsia"/>
          <w:color w:val="333333"/>
          <w:kern w:val="0"/>
          <w:sz w:val="24"/>
          <w:szCs w:val="24"/>
        </w:rPr>
        <w:t xml:space="preserve">　　评审</w:t>
      </w:r>
      <w:proofErr w:type="gramStart"/>
      <w:r w:rsidRPr="00396F9C">
        <w:rPr>
          <w:rFonts w:ascii="微软雅黑" w:eastAsia="微软雅黑" w:hAnsi="微软雅黑" w:cs="宋体" w:hint="eastAsia"/>
          <w:color w:val="333333"/>
          <w:kern w:val="0"/>
          <w:sz w:val="24"/>
          <w:szCs w:val="24"/>
        </w:rPr>
        <w:t>费请扫</w:t>
      </w:r>
      <w:proofErr w:type="gramEnd"/>
      <w:r w:rsidRPr="00396F9C">
        <w:rPr>
          <w:rFonts w:ascii="微软雅黑" w:eastAsia="微软雅黑" w:hAnsi="微软雅黑" w:cs="宋体" w:hint="eastAsia"/>
          <w:color w:val="333333"/>
          <w:kern w:val="0"/>
          <w:sz w:val="24"/>
          <w:szCs w:val="24"/>
        </w:rPr>
        <w:t>附件5中的二</w:t>
      </w:r>
      <w:proofErr w:type="gramStart"/>
      <w:r w:rsidRPr="00396F9C">
        <w:rPr>
          <w:rFonts w:ascii="微软雅黑" w:eastAsia="微软雅黑" w:hAnsi="微软雅黑" w:cs="宋体" w:hint="eastAsia"/>
          <w:color w:val="333333"/>
          <w:kern w:val="0"/>
          <w:sz w:val="24"/>
          <w:szCs w:val="24"/>
        </w:rPr>
        <w:t>维码通过</w:t>
      </w:r>
      <w:proofErr w:type="gramEnd"/>
      <w:r w:rsidRPr="00396F9C">
        <w:rPr>
          <w:rFonts w:ascii="微软雅黑" w:eastAsia="微软雅黑" w:hAnsi="微软雅黑" w:cs="宋体" w:hint="eastAsia"/>
          <w:color w:val="333333"/>
          <w:kern w:val="0"/>
          <w:sz w:val="24"/>
          <w:szCs w:val="24"/>
        </w:rPr>
        <w:t>支付宝向评委会专户进行付款（切记一定要在付款的留言中写上受理号和申报人姓名），并截屏、打印付款凭证保留。</w:t>
      </w:r>
    </w:p>
    <w:p w:rsidR="00396F9C" w:rsidRPr="00396F9C" w:rsidRDefault="00396F9C" w:rsidP="00396F9C">
      <w:pPr>
        <w:widowControl/>
        <w:spacing w:after="375" w:line="480" w:lineRule="auto"/>
        <w:jc w:val="left"/>
        <w:rPr>
          <w:rFonts w:ascii="微软雅黑" w:eastAsia="微软雅黑" w:hAnsi="微软雅黑" w:cs="宋体"/>
          <w:color w:val="333333"/>
          <w:kern w:val="0"/>
          <w:sz w:val="24"/>
          <w:szCs w:val="24"/>
        </w:rPr>
      </w:pPr>
      <w:r w:rsidRPr="00396F9C">
        <w:rPr>
          <w:rFonts w:ascii="微软雅黑" w:eastAsia="微软雅黑" w:hAnsi="微软雅黑" w:cs="宋体" w:hint="eastAsia"/>
          <w:color w:val="333333"/>
          <w:kern w:val="0"/>
          <w:sz w:val="24"/>
          <w:szCs w:val="24"/>
        </w:rPr>
        <w:t xml:space="preserve">　　请在提交纸质材料时提供开具发票的单位税号。</w:t>
      </w:r>
    </w:p>
    <w:p w:rsidR="00396F9C" w:rsidRPr="00396F9C" w:rsidRDefault="00396F9C" w:rsidP="00396F9C">
      <w:pPr>
        <w:widowControl/>
        <w:spacing w:after="375" w:line="480" w:lineRule="auto"/>
        <w:jc w:val="left"/>
        <w:rPr>
          <w:rFonts w:ascii="微软雅黑" w:eastAsia="微软雅黑" w:hAnsi="微软雅黑" w:cs="宋体"/>
          <w:color w:val="333333"/>
          <w:kern w:val="0"/>
          <w:sz w:val="24"/>
          <w:szCs w:val="24"/>
        </w:rPr>
      </w:pPr>
      <w:r w:rsidRPr="00396F9C">
        <w:rPr>
          <w:rFonts w:ascii="微软雅黑" w:eastAsia="微软雅黑" w:hAnsi="微软雅黑" w:cs="宋体" w:hint="eastAsia"/>
          <w:color w:val="333333"/>
          <w:kern w:val="0"/>
          <w:sz w:val="24"/>
          <w:szCs w:val="24"/>
        </w:rPr>
        <w:t xml:space="preserve">　　七、联系地址及电话</w:t>
      </w:r>
    </w:p>
    <w:p w:rsidR="00396F9C" w:rsidRPr="00396F9C" w:rsidRDefault="00396F9C" w:rsidP="00396F9C">
      <w:pPr>
        <w:widowControl/>
        <w:spacing w:after="375" w:line="480" w:lineRule="auto"/>
        <w:jc w:val="left"/>
        <w:rPr>
          <w:rFonts w:ascii="微软雅黑" w:eastAsia="微软雅黑" w:hAnsi="微软雅黑" w:cs="宋体"/>
          <w:color w:val="333333"/>
          <w:kern w:val="0"/>
          <w:sz w:val="24"/>
          <w:szCs w:val="24"/>
        </w:rPr>
      </w:pPr>
      <w:r w:rsidRPr="00396F9C">
        <w:rPr>
          <w:rFonts w:ascii="微软雅黑" w:eastAsia="微软雅黑" w:hAnsi="微软雅黑" w:cs="宋体" w:hint="eastAsia"/>
          <w:color w:val="333333"/>
          <w:kern w:val="0"/>
          <w:sz w:val="24"/>
          <w:szCs w:val="24"/>
        </w:rPr>
        <w:t xml:space="preserve">　　碧波路500号209室</w:t>
      </w:r>
      <w:r w:rsidR="00F0454D">
        <w:rPr>
          <w:rFonts w:ascii="微软雅黑" w:eastAsia="微软雅黑" w:hAnsi="微软雅黑" w:cs="宋体" w:hint="eastAsia"/>
          <w:color w:val="333333"/>
          <w:kern w:val="0"/>
          <w:sz w:val="24"/>
          <w:szCs w:val="24"/>
        </w:rPr>
        <w:t xml:space="preserve">    </w:t>
      </w:r>
      <w:r w:rsidRPr="00396F9C">
        <w:rPr>
          <w:rFonts w:ascii="微软雅黑" w:eastAsia="微软雅黑" w:hAnsi="微软雅黑" w:cs="宋体" w:hint="eastAsia"/>
          <w:color w:val="333333"/>
          <w:kern w:val="0"/>
          <w:sz w:val="24"/>
          <w:szCs w:val="24"/>
        </w:rPr>
        <w:t>上海市集成电路行业协会</w:t>
      </w:r>
    </w:p>
    <w:p w:rsidR="00396F9C" w:rsidRPr="00396F9C" w:rsidRDefault="00396F9C" w:rsidP="00396F9C">
      <w:pPr>
        <w:widowControl/>
        <w:spacing w:after="375" w:line="480" w:lineRule="auto"/>
        <w:jc w:val="left"/>
        <w:rPr>
          <w:rFonts w:ascii="微软雅黑" w:eastAsia="微软雅黑" w:hAnsi="微软雅黑" w:cs="宋体"/>
          <w:color w:val="333333"/>
          <w:kern w:val="0"/>
          <w:sz w:val="24"/>
          <w:szCs w:val="24"/>
        </w:rPr>
      </w:pPr>
      <w:r w:rsidRPr="00396F9C">
        <w:rPr>
          <w:rFonts w:ascii="微软雅黑" w:eastAsia="微软雅黑" w:hAnsi="微软雅黑" w:cs="宋体" w:hint="eastAsia"/>
          <w:color w:val="333333"/>
          <w:kern w:val="0"/>
          <w:sz w:val="24"/>
          <w:szCs w:val="24"/>
        </w:rPr>
        <w:t xml:space="preserve">　　电话：50805260  潘老师  邮箱：sica500209@sina.com</w:t>
      </w:r>
    </w:p>
    <w:p w:rsidR="00396F9C" w:rsidRPr="00396F9C" w:rsidRDefault="00396F9C" w:rsidP="00396F9C">
      <w:pPr>
        <w:widowControl/>
        <w:spacing w:after="375" w:line="480" w:lineRule="auto"/>
        <w:jc w:val="left"/>
        <w:rPr>
          <w:rFonts w:ascii="微软雅黑" w:eastAsia="微软雅黑" w:hAnsi="微软雅黑" w:cs="宋体"/>
          <w:color w:val="333333"/>
          <w:kern w:val="0"/>
          <w:sz w:val="24"/>
          <w:szCs w:val="24"/>
        </w:rPr>
      </w:pPr>
      <w:r w:rsidRPr="00396F9C">
        <w:rPr>
          <w:rFonts w:ascii="微软雅黑" w:eastAsia="微软雅黑" w:hAnsi="微软雅黑" w:cs="宋体" w:hint="eastAsia"/>
          <w:color w:val="333333"/>
          <w:kern w:val="0"/>
          <w:sz w:val="24"/>
          <w:szCs w:val="24"/>
        </w:rPr>
        <w:t xml:space="preserve">　　本办法由集成电路专业中评委办公室负责解释。本办法内容及附件可在上海市人力资源和社会保障局网站（http://rsj.sh.gov.cn）政务公开--职称专家--评审通知栏目中下载。</w:t>
      </w:r>
    </w:p>
    <w:p w:rsidR="00396F9C" w:rsidRPr="00396F9C" w:rsidRDefault="00396F9C" w:rsidP="00396F9C">
      <w:pPr>
        <w:widowControl/>
        <w:spacing w:after="375" w:line="480" w:lineRule="auto"/>
        <w:jc w:val="right"/>
        <w:rPr>
          <w:rFonts w:ascii="微软雅黑" w:eastAsia="微软雅黑" w:hAnsi="微软雅黑" w:cs="宋体"/>
          <w:color w:val="333333"/>
          <w:kern w:val="0"/>
          <w:sz w:val="24"/>
          <w:szCs w:val="24"/>
        </w:rPr>
      </w:pPr>
      <w:r w:rsidRPr="00396F9C">
        <w:rPr>
          <w:rFonts w:ascii="微软雅黑" w:eastAsia="微软雅黑" w:hAnsi="微软雅黑" w:cs="宋体" w:hint="eastAsia"/>
          <w:color w:val="333333"/>
          <w:kern w:val="0"/>
          <w:sz w:val="24"/>
          <w:szCs w:val="24"/>
        </w:rPr>
        <w:t xml:space="preserve">　　上海市工程系列集成电路专业中级职称评审委员会</w:t>
      </w:r>
    </w:p>
    <w:p w:rsidR="00396F9C" w:rsidRPr="00396F9C" w:rsidRDefault="00396F9C" w:rsidP="00396F9C">
      <w:pPr>
        <w:widowControl/>
        <w:spacing w:after="375" w:line="480" w:lineRule="auto"/>
        <w:jc w:val="right"/>
        <w:rPr>
          <w:rFonts w:ascii="微软雅黑" w:eastAsia="微软雅黑" w:hAnsi="微软雅黑" w:cs="宋体"/>
          <w:color w:val="333333"/>
          <w:kern w:val="0"/>
          <w:sz w:val="24"/>
          <w:szCs w:val="24"/>
        </w:rPr>
      </w:pPr>
      <w:r w:rsidRPr="00396F9C">
        <w:rPr>
          <w:rFonts w:ascii="微软雅黑" w:eastAsia="微软雅黑" w:hAnsi="微软雅黑" w:cs="宋体" w:hint="eastAsia"/>
          <w:color w:val="333333"/>
          <w:kern w:val="0"/>
          <w:sz w:val="24"/>
          <w:szCs w:val="24"/>
        </w:rPr>
        <w:lastRenderedPageBreak/>
        <w:t xml:space="preserve">　　2022年6月17日</w:t>
      </w:r>
    </w:p>
    <w:p w:rsidR="00396F9C" w:rsidRPr="00396F9C" w:rsidRDefault="00396F9C" w:rsidP="00396F9C">
      <w:pPr>
        <w:widowControl/>
        <w:numPr>
          <w:ilvl w:val="0"/>
          <w:numId w:val="1"/>
        </w:numPr>
        <w:spacing w:before="100" w:beforeAutospacing="1" w:after="100" w:afterAutospacing="1"/>
        <w:ind w:left="645"/>
        <w:jc w:val="left"/>
        <w:rPr>
          <w:rFonts w:ascii="微软雅黑" w:eastAsia="微软雅黑" w:hAnsi="微软雅黑" w:cs="宋体"/>
          <w:kern w:val="0"/>
          <w:sz w:val="24"/>
          <w:szCs w:val="24"/>
        </w:rPr>
      </w:pPr>
      <w:r w:rsidRPr="00396F9C">
        <w:rPr>
          <w:rFonts w:ascii="微软雅黑" w:eastAsia="微软雅黑" w:hAnsi="微软雅黑" w:cs="宋体" w:hint="eastAsia"/>
          <w:kern w:val="0"/>
          <w:sz w:val="24"/>
          <w:szCs w:val="24"/>
        </w:rPr>
        <w:t>下载附件</w:t>
      </w:r>
    </w:p>
    <w:p w:rsidR="00396F9C" w:rsidRPr="00396F9C" w:rsidRDefault="00DE34FC" w:rsidP="00396F9C">
      <w:pPr>
        <w:widowControl/>
        <w:numPr>
          <w:ilvl w:val="0"/>
          <w:numId w:val="1"/>
        </w:numPr>
        <w:spacing w:before="100" w:beforeAutospacing="1" w:after="100" w:afterAutospacing="1"/>
        <w:ind w:left="645"/>
        <w:jc w:val="left"/>
        <w:rPr>
          <w:rFonts w:ascii="微软雅黑" w:eastAsia="微软雅黑" w:hAnsi="微软雅黑" w:cs="宋体"/>
          <w:kern w:val="0"/>
          <w:sz w:val="24"/>
          <w:szCs w:val="24"/>
        </w:rPr>
      </w:pPr>
      <w:hyperlink r:id="rId5" w:tgtFrame="_blank" w:history="1">
        <w:r w:rsidR="00396F9C" w:rsidRPr="00396F9C">
          <w:rPr>
            <w:rFonts w:ascii="微软雅黑" w:eastAsia="微软雅黑" w:hAnsi="微软雅黑" w:cs="宋体" w:hint="eastAsia"/>
            <w:color w:val="2F73CB"/>
            <w:kern w:val="0"/>
            <w:sz w:val="24"/>
            <w:szCs w:val="24"/>
          </w:rPr>
          <w:t>附件1.集成电路专业中级工程师任职资格自荐综合材料.docx</w:t>
        </w:r>
      </w:hyperlink>
    </w:p>
    <w:p w:rsidR="00396F9C" w:rsidRPr="00396F9C" w:rsidRDefault="00DE34FC" w:rsidP="00396F9C">
      <w:pPr>
        <w:widowControl/>
        <w:numPr>
          <w:ilvl w:val="0"/>
          <w:numId w:val="1"/>
        </w:numPr>
        <w:spacing w:before="100" w:beforeAutospacing="1" w:after="100" w:afterAutospacing="1"/>
        <w:ind w:left="645"/>
        <w:jc w:val="left"/>
        <w:rPr>
          <w:rFonts w:ascii="微软雅黑" w:eastAsia="微软雅黑" w:hAnsi="微软雅黑" w:cs="宋体"/>
          <w:kern w:val="0"/>
          <w:sz w:val="24"/>
          <w:szCs w:val="24"/>
        </w:rPr>
      </w:pPr>
      <w:hyperlink r:id="rId6" w:tgtFrame="_blank" w:history="1">
        <w:r w:rsidR="00396F9C" w:rsidRPr="00396F9C">
          <w:rPr>
            <w:rFonts w:ascii="微软雅黑" w:eastAsia="微软雅黑" w:hAnsi="微软雅黑" w:cs="宋体" w:hint="eastAsia"/>
            <w:color w:val="2F73CB"/>
            <w:kern w:val="0"/>
            <w:sz w:val="24"/>
            <w:szCs w:val="24"/>
          </w:rPr>
          <w:t>附件2.单位考核评价意见表.docx</w:t>
        </w:r>
      </w:hyperlink>
    </w:p>
    <w:p w:rsidR="00396F9C" w:rsidRPr="00396F9C" w:rsidRDefault="00DE34FC" w:rsidP="00396F9C">
      <w:pPr>
        <w:widowControl/>
        <w:numPr>
          <w:ilvl w:val="0"/>
          <w:numId w:val="1"/>
        </w:numPr>
        <w:spacing w:before="100" w:beforeAutospacing="1" w:after="100" w:afterAutospacing="1"/>
        <w:ind w:left="645"/>
        <w:jc w:val="left"/>
        <w:rPr>
          <w:rFonts w:ascii="微软雅黑" w:eastAsia="微软雅黑" w:hAnsi="微软雅黑" w:cs="宋体"/>
          <w:kern w:val="0"/>
          <w:sz w:val="24"/>
          <w:szCs w:val="24"/>
        </w:rPr>
      </w:pPr>
      <w:hyperlink r:id="rId7" w:tgtFrame="_blank" w:history="1">
        <w:r w:rsidR="00396F9C" w:rsidRPr="00396F9C">
          <w:rPr>
            <w:rFonts w:ascii="微软雅黑" w:eastAsia="微软雅黑" w:hAnsi="微软雅黑" w:cs="宋体" w:hint="eastAsia"/>
            <w:color w:val="2F73CB"/>
            <w:kern w:val="0"/>
            <w:sz w:val="24"/>
            <w:szCs w:val="24"/>
          </w:rPr>
          <w:t>附件3.送审材料目录.docx</w:t>
        </w:r>
      </w:hyperlink>
    </w:p>
    <w:p w:rsidR="00396F9C" w:rsidRPr="00396F9C" w:rsidRDefault="00DE34FC" w:rsidP="00396F9C">
      <w:pPr>
        <w:widowControl/>
        <w:numPr>
          <w:ilvl w:val="0"/>
          <w:numId w:val="1"/>
        </w:numPr>
        <w:spacing w:before="100" w:beforeAutospacing="1" w:after="100" w:afterAutospacing="1"/>
        <w:ind w:left="645"/>
        <w:jc w:val="left"/>
        <w:rPr>
          <w:rFonts w:ascii="微软雅黑" w:eastAsia="微软雅黑" w:hAnsi="微软雅黑" w:cs="宋体"/>
          <w:kern w:val="0"/>
          <w:sz w:val="24"/>
          <w:szCs w:val="24"/>
        </w:rPr>
      </w:pPr>
      <w:hyperlink r:id="rId8" w:tgtFrame="_blank" w:history="1">
        <w:r w:rsidR="00396F9C" w:rsidRPr="00396F9C">
          <w:rPr>
            <w:rFonts w:ascii="微软雅黑" w:eastAsia="微软雅黑" w:hAnsi="微软雅黑" w:cs="宋体" w:hint="eastAsia"/>
            <w:color w:val="2F73CB"/>
            <w:kern w:val="0"/>
            <w:sz w:val="24"/>
            <w:szCs w:val="24"/>
          </w:rPr>
          <w:t>附件4.公需、专业科目继续教育学时完成情况表.doc</w:t>
        </w:r>
      </w:hyperlink>
    </w:p>
    <w:p w:rsidR="00396F9C" w:rsidRPr="00396F9C" w:rsidRDefault="00DE34FC" w:rsidP="00396F9C">
      <w:pPr>
        <w:widowControl/>
        <w:numPr>
          <w:ilvl w:val="0"/>
          <w:numId w:val="1"/>
        </w:numPr>
        <w:spacing w:before="100" w:beforeAutospacing="1" w:after="100" w:afterAutospacing="1"/>
        <w:ind w:left="645"/>
        <w:jc w:val="left"/>
        <w:rPr>
          <w:rFonts w:ascii="微软雅黑" w:eastAsia="微软雅黑" w:hAnsi="微软雅黑" w:cs="宋体"/>
          <w:kern w:val="0"/>
          <w:sz w:val="24"/>
          <w:szCs w:val="24"/>
        </w:rPr>
      </w:pPr>
      <w:hyperlink r:id="rId9" w:tgtFrame="_blank" w:history="1">
        <w:r w:rsidR="00396F9C" w:rsidRPr="00396F9C">
          <w:rPr>
            <w:rFonts w:ascii="微软雅黑" w:eastAsia="微软雅黑" w:hAnsi="微软雅黑" w:cs="宋体" w:hint="eastAsia"/>
            <w:color w:val="2F73CB"/>
            <w:kern w:val="0"/>
            <w:sz w:val="24"/>
            <w:szCs w:val="24"/>
          </w:rPr>
          <w:t>附件5.关于2022年职称</w:t>
        </w:r>
        <w:proofErr w:type="gramStart"/>
        <w:r w:rsidR="00396F9C" w:rsidRPr="00396F9C">
          <w:rPr>
            <w:rFonts w:ascii="微软雅黑" w:eastAsia="微软雅黑" w:hAnsi="微软雅黑" w:cs="宋体" w:hint="eastAsia"/>
            <w:color w:val="2F73CB"/>
            <w:kern w:val="0"/>
            <w:sz w:val="24"/>
            <w:szCs w:val="24"/>
          </w:rPr>
          <w:t>申报申报</w:t>
        </w:r>
        <w:proofErr w:type="gramEnd"/>
        <w:r w:rsidR="00396F9C" w:rsidRPr="00396F9C">
          <w:rPr>
            <w:rFonts w:ascii="微软雅黑" w:eastAsia="微软雅黑" w:hAnsi="微软雅黑" w:cs="宋体" w:hint="eastAsia"/>
            <w:color w:val="2F73CB"/>
            <w:kern w:val="0"/>
            <w:sz w:val="24"/>
            <w:szCs w:val="24"/>
          </w:rPr>
          <w:t>表、纸质材料提交和专家面谈方法的说明.docx</w:t>
        </w:r>
      </w:hyperlink>
    </w:p>
    <w:p w:rsidR="00301A97" w:rsidRPr="00396F9C" w:rsidRDefault="00301A97"/>
    <w:sectPr w:rsidR="00301A97" w:rsidRPr="00396F9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inherit">
    <w:altName w:val="Times New Roman"/>
    <w:panose1 w:val="00000000000000000000"/>
    <w:charset w:val="00"/>
    <w:family w:val="roman"/>
    <w:notTrueType/>
    <w:pitch w:val="default"/>
  </w:font>
  <w:font w:name="微软雅黑">
    <w:panose1 w:val="020B0503020204020204"/>
    <w:charset w:val="86"/>
    <w:family w:val="swiss"/>
    <w:pitch w:val="variable"/>
    <w:sig w:usb0="80000287" w:usb1="280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4A313C6"/>
    <w:multiLevelType w:val="multilevel"/>
    <w:tmpl w:val="80A4A1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6F9C"/>
    <w:rsid w:val="00301A97"/>
    <w:rsid w:val="00396F9C"/>
    <w:rsid w:val="00DE34FC"/>
    <w:rsid w:val="00F0454D"/>
    <w:rsid w:val="00FB73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9111140-1DE1-4475-9BCF-1F84B9C717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68243009">
      <w:bodyDiv w:val="1"/>
      <w:marLeft w:val="0"/>
      <w:marRight w:val="0"/>
      <w:marTop w:val="0"/>
      <w:marBottom w:val="0"/>
      <w:divBdr>
        <w:top w:val="none" w:sz="0" w:space="0" w:color="auto"/>
        <w:left w:val="none" w:sz="0" w:space="0" w:color="auto"/>
        <w:bottom w:val="none" w:sz="0" w:space="0" w:color="auto"/>
        <w:right w:val="none" w:sz="0" w:space="0" w:color="auto"/>
      </w:divBdr>
      <w:divsChild>
        <w:div w:id="335620632">
          <w:marLeft w:val="0"/>
          <w:marRight w:val="0"/>
          <w:marTop w:val="0"/>
          <w:marBottom w:val="0"/>
          <w:divBdr>
            <w:top w:val="none" w:sz="0" w:space="0" w:color="auto"/>
            <w:left w:val="none" w:sz="0" w:space="0" w:color="auto"/>
            <w:bottom w:val="none" w:sz="0" w:space="0" w:color="auto"/>
            <w:right w:val="none" w:sz="0" w:space="0" w:color="auto"/>
          </w:divBdr>
          <w:divsChild>
            <w:div w:id="926690291">
              <w:marLeft w:val="0"/>
              <w:marRight w:val="0"/>
              <w:marTop w:val="0"/>
              <w:marBottom w:val="0"/>
              <w:divBdr>
                <w:top w:val="none" w:sz="0" w:space="0" w:color="auto"/>
                <w:left w:val="none" w:sz="0" w:space="0" w:color="auto"/>
                <w:bottom w:val="none" w:sz="0" w:space="0" w:color="auto"/>
                <w:right w:val="none" w:sz="0" w:space="0" w:color="auto"/>
              </w:divBdr>
              <w:divsChild>
                <w:div w:id="1351181581">
                  <w:marLeft w:val="-75"/>
                  <w:marRight w:val="-75"/>
                  <w:marTop w:val="0"/>
                  <w:marBottom w:val="0"/>
                  <w:divBdr>
                    <w:top w:val="none" w:sz="0" w:space="0" w:color="auto"/>
                    <w:left w:val="none" w:sz="0" w:space="0" w:color="auto"/>
                    <w:bottom w:val="none" w:sz="0" w:space="0" w:color="auto"/>
                    <w:right w:val="none" w:sz="0" w:space="0" w:color="auto"/>
                  </w:divBdr>
                  <w:divsChild>
                    <w:div w:id="1603027508">
                      <w:marLeft w:val="0"/>
                      <w:marRight w:val="0"/>
                      <w:marTop w:val="0"/>
                      <w:marBottom w:val="0"/>
                      <w:divBdr>
                        <w:top w:val="none" w:sz="0" w:space="0" w:color="auto"/>
                        <w:left w:val="none" w:sz="0" w:space="0" w:color="auto"/>
                        <w:bottom w:val="none" w:sz="0" w:space="0" w:color="auto"/>
                        <w:right w:val="none" w:sz="0" w:space="0" w:color="auto"/>
                      </w:divBdr>
                      <w:divsChild>
                        <w:div w:id="121270556">
                          <w:marLeft w:val="0"/>
                          <w:marRight w:val="0"/>
                          <w:marTop w:val="0"/>
                          <w:marBottom w:val="0"/>
                          <w:divBdr>
                            <w:top w:val="single" w:sz="6" w:space="23" w:color="EEEEEE"/>
                            <w:left w:val="none" w:sz="0" w:space="0" w:color="auto"/>
                            <w:bottom w:val="none" w:sz="0" w:space="0" w:color="auto"/>
                            <w:right w:val="none" w:sz="0" w:space="0" w:color="auto"/>
                          </w:divBdr>
                          <w:divsChild>
                            <w:div w:id="698704516">
                              <w:marLeft w:val="0"/>
                              <w:marRight w:val="0"/>
                              <w:marTop w:val="0"/>
                              <w:marBottom w:val="0"/>
                              <w:divBdr>
                                <w:top w:val="none" w:sz="0" w:space="0" w:color="auto"/>
                                <w:left w:val="none" w:sz="0" w:space="0" w:color="auto"/>
                                <w:bottom w:val="none" w:sz="0" w:space="0" w:color="auto"/>
                                <w:right w:val="none" w:sz="0" w:space="0" w:color="auto"/>
                              </w:divBdr>
                              <w:divsChild>
                                <w:div w:id="1719281069">
                                  <w:marLeft w:val="0"/>
                                  <w:marRight w:val="0"/>
                                  <w:marTop w:val="0"/>
                                  <w:marBottom w:val="0"/>
                                  <w:divBdr>
                                    <w:top w:val="none" w:sz="0" w:space="0" w:color="auto"/>
                                    <w:left w:val="none" w:sz="0" w:space="0" w:color="auto"/>
                                    <w:bottom w:val="none" w:sz="0" w:space="0" w:color="auto"/>
                                    <w:right w:val="none" w:sz="0" w:space="0" w:color="auto"/>
                                  </w:divBdr>
                                </w:div>
                                <w:div w:id="1121147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rsj.sh.gov.cn/cmsres/8d/8dc05072e0c04b3c9d1dde2be6b2145e/e5cb6438f2f5b9716c954b9432c16f6e.doc" TargetMode="External"/><Relationship Id="rId3" Type="http://schemas.openxmlformats.org/officeDocument/2006/relationships/settings" Target="settings.xml"/><Relationship Id="rId7" Type="http://schemas.openxmlformats.org/officeDocument/2006/relationships/hyperlink" Target="http://rsj.sh.gov.cn/cmsres/2f/2fdc519bf2934716b4d447c3789bc5ad/d79670c003d5e9ac6327ad89834f6a3d.docx"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rsj.sh.gov.cn/cmsres/e8/e89566daf6954409b197a0978c55c271/dbed61f95ca083865947841a9fd95110.docx" TargetMode="External"/><Relationship Id="rId11" Type="http://schemas.openxmlformats.org/officeDocument/2006/relationships/theme" Target="theme/theme1.xml"/><Relationship Id="rId5" Type="http://schemas.openxmlformats.org/officeDocument/2006/relationships/hyperlink" Target="http://rsj.sh.gov.cn/cmsres/88/88c6410767ba4c3db4b233543d922fe0/cabcff3d5dae496ad6152f7a2b57d102.docx"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rsj.sh.gov.cn/cmsres/a3/a3a684d2606a403a9cbd247de0c56c6b/fed22850a6f7d52dfdd77d4c209ced0c.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14</Pages>
  <Words>1019</Words>
  <Characters>5809</Characters>
  <Application>Microsoft Office Word</Application>
  <DocSecurity>0</DocSecurity>
  <Lines>48</Lines>
  <Paragraphs>13</Paragraphs>
  <ScaleCrop>false</ScaleCrop>
  <Company>Lenovo</Company>
  <LinksUpToDate>false</LinksUpToDate>
  <CharactersWithSpaces>6815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5</cp:revision>
  <dcterms:created xsi:type="dcterms:W3CDTF">2022-06-20T04:17:00Z</dcterms:created>
  <dcterms:modified xsi:type="dcterms:W3CDTF">2022-06-20T04:38:00Z</dcterms:modified>
</cp:coreProperties>
</file>