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tabs>
          <w:tab w:val="left" w:pos="630"/>
          <w:tab w:val="left" w:pos="6300"/>
          <w:tab w:val="left" w:pos="8505"/>
        </w:tabs>
        <w:spacing w:line="560" w:lineRule="exact"/>
        <w:rPr>
          <w:rFonts w:hint="eastAsia"/>
          <w:b/>
          <w:spacing w:val="10"/>
        </w:rPr>
      </w:pPr>
      <w:bookmarkStart w:id="2" w:name="_GoBack"/>
    </w:p>
    <w:p>
      <w:pPr>
        <w:tabs>
          <w:tab w:val="left" w:pos="630"/>
          <w:tab w:val="left" w:pos="6300"/>
          <w:tab w:val="left" w:pos="6615"/>
          <w:tab w:val="left" w:pos="7245"/>
          <w:tab w:val="left" w:pos="8190"/>
        </w:tabs>
        <w:spacing w:line="560" w:lineRule="exact"/>
        <w:rPr>
          <w:b/>
          <w:spacing w:val="10"/>
        </w:rPr>
      </w:pPr>
    </w:p>
    <w:p>
      <w:pPr>
        <w:adjustRightInd w:val="0"/>
        <w:snapToGrid w:val="0"/>
        <w:spacing w:line="900" w:lineRule="exact"/>
        <w:jc w:val="center"/>
        <w:rPr>
          <w:rFonts w:hint="eastAsia" w:ascii="仿宋_GB2312" w:eastAsia="长城大标宋体"/>
          <w:color w:val="FF0000"/>
          <w:spacing w:val="-40"/>
          <w:w w:val="85"/>
          <w:sz w:val="64"/>
          <w:szCs w:val="64"/>
        </w:rPr>
      </w:pPr>
      <w:r>
        <w:rPr>
          <w:rFonts w:hint="eastAsia" w:ascii="仿宋_GB2312" w:eastAsia="长城大标宋体"/>
          <w:color w:val="FF0000"/>
          <w:spacing w:val="-40"/>
          <w:w w:val="85"/>
          <w:sz w:val="64"/>
          <w:szCs w:val="64"/>
        </w:rPr>
        <w:t>上海市审计系列正高级职称评审委员会文件</w:t>
      </w:r>
    </w:p>
    <w:p>
      <w:pPr>
        <w:adjustRightInd w:val="0"/>
        <w:snapToGrid w:val="0"/>
        <w:spacing w:line="900" w:lineRule="exact"/>
        <w:jc w:val="center"/>
        <w:rPr>
          <w:rFonts w:hint="eastAsia" w:ascii="仿宋_GB2312" w:eastAsia="长城大标宋体"/>
          <w:color w:val="FF0000"/>
          <w:spacing w:val="-28"/>
          <w:w w:val="85"/>
          <w:sz w:val="64"/>
          <w:szCs w:val="64"/>
        </w:rPr>
      </w:pPr>
    </w:p>
    <w:p>
      <w:pPr>
        <w:tabs>
          <w:tab w:val="left" w:pos="315"/>
          <w:tab w:val="left" w:pos="8190"/>
        </w:tabs>
        <w:spacing w:line="560" w:lineRule="exact"/>
        <w:jc w:val="center"/>
        <w:rPr>
          <w:rFonts w:hint="eastAsia"/>
          <w:b/>
        </w:rPr>
      </w:pPr>
    </w:p>
    <w:p>
      <w:pPr>
        <w:pBdr>
          <w:bottom w:val="single" w:color="FF0000" w:sz="12" w:space="8"/>
        </w:pBdr>
        <w:spacing w:line="560" w:lineRule="exact"/>
        <w:jc w:val="center"/>
        <w:rPr>
          <w:rFonts w:hint="eastAsia"/>
        </w:rPr>
      </w:pPr>
      <w:r>
        <w:rPr>
          <w:rFonts w:hint="eastAsia"/>
        </w:rPr>
        <w:t>沪审正高评委</w:t>
      </w:r>
      <w:r>
        <w:rPr>
          <w:rFonts w:ascii="仿宋_GB2312"/>
        </w:rPr>
        <w:t>〔</w:t>
      </w:r>
      <w:r>
        <w:rPr>
          <w:rFonts w:hint="eastAsia" w:ascii="仿宋_GB2312"/>
        </w:rPr>
        <w:t>2024</w:t>
      </w:r>
      <w:r>
        <w:rPr>
          <w:rFonts w:ascii="仿宋_GB2312"/>
        </w:rPr>
        <w:t>〕</w:t>
      </w:r>
      <w:r>
        <w:rPr>
          <w:rFonts w:hint="eastAsia" w:ascii="仿宋_GB2312"/>
        </w:rPr>
        <w:t>1号</w:t>
      </w:r>
    </w:p>
    <w:p>
      <w:pPr>
        <w:overflowPunct w:val="0"/>
        <w:autoSpaceDE w:val="0"/>
        <w:autoSpaceDN w:val="0"/>
        <w:spacing w:line="540" w:lineRule="exact"/>
        <w:jc w:val="center"/>
        <w:rPr>
          <w:rFonts w:hint="eastAsia" w:ascii="宋体" w:hAnsi="宋体" w:eastAsia="宋体"/>
          <w:sz w:val="44"/>
          <w:szCs w:val="44"/>
        </w:rPr>
      </w:pPr>
    </w:p>
    <w:p>
      <w:pPr>
        <w:overflowPunct w:val="0"/>
        <w:autoSpaceDE w:val="0"/>
        <w:autoSpaceDN w:val="0"/>
        <w:spacing w:line="540" w:lineRule="exact"/>
        <w:jc w:val="center"/>
        <w:rPr>
          <w:rFonts w:hint="eastAsia" w:ascii="宋体" w:hAnsi="宋体" w:eastAsia="宋体"/>
          <w:sz w:val="44"/>
          <w:szCs w:val="44"/>
        </w:rPr>
      </w:pPr>
    </w:p>
    <w:p>
      <w:pPr>
        <w:overflowPunct w:val="0"/>
        <w:autoSpaceDE w:val="0"/>
        <w:autoSpaceDN w:val="0"/>
        <w:spacing w:line="540" w:lineRule="exact"/>
        <w:jc w:val="center"/>
        <w:rPr>
          <w:rFonts w:ascii="长城小标宋体" w:eastAsia="长城小标宋体"/>
          <w:sz w:val="44"/>
          <w:szCs w:val="44"/>
        </w:rPr>
      </w:pPr>
      <w:r>
        <w:rPr>
          <w:rFonts w:hint="eastAsia" w:ascii="长城小标宋体" w:eastAsia="长城小标宋体"/>
          <w:sz w:val="44"/>
          <w:szCs w:val="44"/>
        </w:rPr>
        <w:t>关于开展2024年度上海市</w:t>
      </w:r>
    </w:p>
    <w:p>
      <w:pPr>
        <w:overflowPunct w:val="0"/>
        <w:autoSpaceDE w:val="0"/>
        <w:autoSpaceDN w:val="0"/>
        <w:spacing w:line="540" w:lineRule="exact"/>
        <w:jc w:val="center"/>
        <w:rPr>
          <w:rFonts w:hint="eastAsia" w:ascii="长城小标宋体" w:eastAsia="长城小标宋体"/>
          <w:sz w:val="44"/>
          <w:szCs w:val="44"/>
        </w:rPr>
      </w:pPr>
      <w:r>
        <w:rPr>
          <w:rFonts w:hint="eastAsia" w:ascii="长城小标宋体" w:eastAsia="长城小标宋体"/>
          <w:sz w:val="44"/>
          <w:szCs w:val="44"/>
        </w:rPr>
        <w:t>正高级审计师职称评审工作的通知</w:t>
      </w:r>
    </w:p>
    <w:p>
      <w:pPr>
        <w:overflowPunct w:val="0"/>
        <w:autoSpaceDE w:val="0"/>
        <w:autoSpaceDN w:val="0"/>
        <w:spacing w:line="540" w:lineRule="exact"/>
        <w:rPr>
          <w:rFonts w:hint="eastAsia" w:ascii="仿宋_GB2312"/>
        </w:rPr>
      </w:pPr>
      <w:r>
        <w:rPr>
          <w:rFonts w:hint="eastAsia" w:ascii="仿宋_GB2312"/>
        </w:rPr>
        <w:t xml:space="preserve"> </w:t>
      </w:r>
    </w:p>
    <w:p>
      <w:pPr>
        <w:overflowPunct w:val="0"/>
        <w:autoSpaceDE w:val="0"/>
        <w:autoSpaceDN w:val="0"/>
        <w:spacing w:line="540" w:lineRule="exact"/>
        <w:rPr>
          <w:rFonts w:hint="eastAsia" w:ascii="仿宋_GB2312"/>
        </w:rPr>
      </w:pPr>
      <w:r>
        <w:rPr>
          <w:rFonts w:hint="eastAsia" w:ascii="仿宋_GB2312"/>
        </w:rPr>
        <w:t>各有关单位：</w:t>
      </w:r>
    </w:p>
    <w:p>
      <w:pPr>
        <w:overflowPunct w:val="0"/>
        <w:autoSpaceDE w:val="0"/>
        <w:autoSpaceDN w:val="0"/>
        <w:spacing w:line="540" w:lineRule="exact"/>
        <w:ind w:firstLine="620" w:firstLineChars="196"/>
        <w:rPr>
          <w:rFonts w:hint="eastAsia" w:ascii="仿宋_GB2312" w:hAnsi="Courier New" w:cs="Courier New"/>
        </w:rPr>
      </w:pPr>
      <w:r>
        <w:rPr>
          <w:rFonts w:hint="eastAsia" w:ascii="仿宋_GB2312" w:hAnsi="Courier New" w:cs="Courier New"/>
        </w:rPr>
        <w:t>根据《</w:t>
      </w:r>
      <w:r>
        <w:rPr>
          <w:rFonts w:hint="eastAsia" w:ascii="仿宋_GB2312"/>
        </w:rPr>
        <w:t>上海市审计专业人员高级职称评审办法</w:t>
      </w:r>
      <w:r>
        <w:rPr>
          <w:rFonts w:hint="eastAsia" w:ascii="仿宋_GB2312" w:hAnsi="Courier New" w:cs="Courier New"/>
        </w:rPr>
        <w:t>》(</w:t>
      </w:r>
      <w:r>
        <w:rPr>
          <w:rFonts w:hint="eastAsia" w:ascii="仿宋_GB2312"/>
        </w:rPr>
        <w:t>沪人社专〔2023〕227号)</w:t>
      </w:r>
      <w:r>
        <w:rPr>
          <w:rFonts w:hint="eastAsia" w:ascii="仿宋_GB2312" w:hAnsi="Courier New" w:cs="Courier New"/>
        </w:rPr>
        <w:t>有关规定，经上海市人力资源和社会保障局同意，</w:t>
      </w:r>
      <w:r>
        <w:rPr>
          <w:rFonts w:hint="eastAsia" w:ascii="宋体" w:hAnsi="Courier New" w:cs="Courier New"/>
        </w:rPr>
        <w:t>现就本市</w:t>
      </w:r>
      <w:r>
        <w:rPr>
          <w:rFonts w:hint="eastAsia" w:ascii="仿宋_GB2312"/>
        </w:rPr>
        <w:t>2024年</w:t>
      </w:r>
      <w:r>
        <w:rPr>
          <w:rFonts w:hint="eastAsia" w:ascii="宋体" w:hAnsi="Courier New" w:cs="Courier New"/>
        </w:rPr>
        <w:t>度正高级审计师职称评审有关工作通知如下</w:t>
      </w:r>
      <w:r>
        <w:rPr>
          <w:rFonts w:hint="eastAsia" w:ascii="仿宋_GB2312" w:hAnsi="Courier New" w:cs="Courier New"/>
        </w:rPr>
        <w:t>：</w:t>
      </w:r>
    </w:p>
    <w:p>
      <w:pPr>
        <w:overflowPunct w:val="0"/>
        <w:autoSpaceDE w:val="0"/>
        <w:autoSpaceDN w:val="0"/>
        <w:spacing w:line="540" w:lineRule="exact"/>
        <w:ind w:firstLine="632" w:firstLineChars="200"/>
        <w:outlineLvl w:val="0"/>
        <w:rPr>
          <w:rFonts w:hint="eastAsia" w:ascii="黑体" w:hAnsi="Courier New" w:eastAsia="黑体" w:cs="Courier New"/>
        </w:rPr>
      </w:pPr>
      <w:r>
        <w:rPr>
          <w:rFonts w:hint="eastAsia" w:ascii="黑体" w:hAnsi="Courier New" w:eastAsia="黑体" w:cs="Courier New"/>
        </w:rPr>
        <w:t>一、评审机构</w:t>
      </w:r>
    </w:p>
    <w:p>
      <w:pPr>
        <w:overflowPunct w:val="0"/>
        <w:autoSpaceDE w:val="0"/>
        <w:autoSpaceDN w:val="0"/>
        <w:spacing w:line="540" w:lineRule="exact"/>
        <w:ind w:firstLine="632" w:firstLineChars="200"/>
        <w:rPr>
          <w:rFonts w:hint="eastAsia" w:ascii="仿宋_GB2312"/>
        </w:rPr>
      </w:pPr>
      <w:r>
        <w:t>本市正高级</w:t>
      </w:r>
      <w:r>
        <w:rPr>
          <w:rFonts w:hint="eastAsia" w:ascii="仿宋_GB2312"/>
        </w:rPr>
        <w:t>审</w:t>
      </w:r>
      <w:r>
        <w:t>计师职</w:t>
      </w:r>
      <w:r>
        <w:rPr>
          <w:rFonts w:hint="eastAsia" w:ascii="仿宋_GB2312"/>
        </w:rPr>
        <w:t>称评审机构为上海市审计系列正高级职称评审委员会(以下简称市正高审评委会)，负责本市正高级审计师职称评审工作，</w:t>
      </w:r>
      <w:r>
        <w:t>下</w:t>
      </w:r>
      <w:r>
        <w:rPr>
          <w:rFonts w:hint="eastAsia" w:ascii="仿宋_GB2312"/>
        </w:rPr>
        <w:t>设上海市审计系列正高级职称评审委员会办公室(以下简称市正高审评委会办公室)，市正</w:t>
      </w:r>
      <w:r>
        <w:t>高</w:t>
      </w:r>
      <w:r>
        <w:rPr>
          <w:rFonts w:hint="eastAsia" w:ascii="仿宋_GB2312"/>
        </w:rPr>
        <w:t>审</w:t>
      </w:r>
      <w:r>
        <w:t>评委会办公室设在市</w:t>
      </w:r>
      <w:r>
        <w:rPr>
          <w:rFonts w:hint="eastAsia" w:ascii="仿宋_GB2312"/>
        </w:rPr>
        <w:t>审计</w:t>
      </w:r>
      <w:r>
        <w:t>局</w:t>
      </w:r>
      <w:r>
        <w:rPr>
          <w:rFonts w:hint="eastAsia" w:ascii="仿宋_GB2312"/>
        </w:rPr>
        <w:t>人事</w:t>
      </w:r>
      <w:r>
        <w:t>处</w:t>
      </w:r>
      <w:r>
        <w:rPr>
          <w:rFonts w:hint="eastAsia" w:ascii="仿宋_GB2312"/>
        </w:rPr>
        <w:t>，负责本市正高级审计师职称评审的日常管理工作</w:t>
      </w:r>
      <w:r>
        <w:t>。</w:t>
      </w:r>
    </w:p>
    <w:p>
      <w:pPr>
        <w:overflowPunct w:val="0"/>
        <w:autoSpaceDE w:val="0"/>
        <w:autoSpaceDN w:val="0"/>
        <w:spacing w:line="540" w:lineRule="exact"/>
        <w:ind w:firstLine="632" w:firstLineChars="200"/>
        <w:outlineLvl w:val="0"/>
        <w:rPr>
          <w:rFonts w:hint="eastAsia" w:ascii="黑体" w:hAnsi="Courier New" w:eastAsia="黑体" w:cs="Courier New"/>
        </w:rPr>
      </w:pPr>
      <w:r>
        <w:rPr>
          <w:rFonts w:hint="eastAsia" w:ascii="黑体" w:hAnsi="Courier New" w:eastAsia="黑体" w:cs="Courier New"/>
        </w:rPr>
        <w:t>二、申报程序</w:t>
      </w:r>
    </w:p>
    <w:p>
      <w:pPr>
        <w:overflowPunct w:val="0"/>
        <w:autoSpaceDE w:val="0"/>
        <w:autoSpaceDN w:val="0"/>
        <w:spacing w:line="540" w:lineRule="exact"/>
        <w:ind w:firstLine="632" w:firstLineChars="200"/>
        <w:rPr>
          <w:rFonts w:hint="eastAsia" w:ascii="仿宋_GB2312"/>
        </w:rPr>
      </w:pPr>
      <w:r>
        <w:rPr>
          <w:rFonts w:hint="eastAsia" w:ascii="仿宋_GB2312"/>
        </w:rPr>
        <w:t>2024年度上海市正高级审计师职称实行网上申报。申报的主要流程包括网上申报、资格审核、提交纸质材料等环节。</w:t>
      </w:r>
    </w:p>
    <w:p>
      <w:pPr>
        <w:overflowPunct w:val="0"/>
        <w:autoSpaceDE w:val="0"/>
        <w:autoSpaceDN w:val="0"/>
        <w:spacing w:line="540" w:lineRule="exact"/>
        <w:ind w:firstLine="632" w:firstLineChars="200"/>
        <w:outlineLvl w:val="1"/>
        <w:rPr>
          <w:rFonts w:hint="eastAsia" w:ascii="楷体_GB2312" w:eastAsia="楷体_GB2312"/>
        </w:rPr>
      </w:pPr>
      <w:r>
        <w:rPr>
          <w:rFonts w:hint="eastAsia" w:ascii="楷体_GB2312" w:eastAsia="楷体_GB2312"/>
        </w:rPr>
        <w:t>(一)网上申报。</w:t>
      </w:r>
    </w:p>
    <w:p>
      <w:pPr>
        <w:overflowPunct w:val="0"/>
        <w:autoSpaceDE w:val="0"/>
        <w:autoSpaceDN w:val="0"/>
        <w:spacing w:line="540" w:lineRule="exact"/>
        <w:ind w:firstLine="632" w:firstLineChars="200"/>
        <w:rPr>
          <w:rFonts w:hint="eastAsia" w:ascii="仿宋_GB2312" w:hAnsi="仿宋_GB2312" w:cs="仿宋_GB2312"/>
        </w:rPr>
      </w:pPr>
      <w:r>
        <w:rPr>
          <w:rFonts w:hint="eastAsia" w:ascii="仿宋_GB2312" w:hAnsi="仿宋_GB2312" w:cs="仿宋_GB2312"/>
        </w:rPr>
        <w:t>1.申报时间：2024年9月16日至10月16日。</w:t>
      </w:r>
    </w:p>
    <w:p>
      <w:pPr>
        <w:overflowPunct w:val="0"/>
        <w:autoSpaceDE w:val="0"/>
        <w:autoSpaceDN w:val="0"/>
        <w:spacing w:line="540" w:lineRule="exact"/>
        <w:ind w:firstLine="632" w:firstLineChars="200"/>
        <w:rPr>
          <w:rFonts w:hint="eastAsia" w:ascii="仿宋_GB2312" w:hAnsi="仿宋_GB2312" w:cs="仿宋_GB2312"/>
        </w:rPr>
      </w:pPr>
      <w:r>
        <w:rPr>
          <w:rFonts w:hint="eastAsia" w:ascii="仿宋_GB2312" w:hAnsi="仿宋_GB2312" w:cs="仿宋_GB2312"/>
        </w:rPr>
        <w:t>2.</w:t>
      </w:r>
      <w:r>
        <w:rPr>
          <w:rFonts w:hint="eastAsia" w:ascii="仿宋_GB2312" w:hAnsi="仿宋_GB2312" w:cs="仿宋_GB2312"/>
          <w:kern w:val="2"/>
        </w:rPr>
        <w:t>申报路径：申报人请登录上海市职称服务系统</w:t>
      </w:r>
      <w:r>
        <w:rPr>
          <w:rFonts w:hint="eastAsia" w:ascii="仿宋_GB2312" w:hAnsi="仿宋_GB2312" w:cs="仿宋_GB2312"/>
        </w:rPr>
        <w:t>(</w:t>
      </w:r>
      <w:r>
        <w:rPr>
          <w:spacing w:val="-6"/>
        </w:rPr>
        <w:t>https://www.</w:t>
      </w:r>
      <w:r>
        <w:t>rsj.sh.gov.cn/zcps/zcpssb/index</w:t>
      </w:r>
      <w:r>
        <w:rPr>
          <w:rFonts w:hint="eastAsia" w:ascii="仿宋_GB2312" w:hAnsi="仿宋_GB2312" w:cs="仿宋_GB2312"/>
        </w:rPr>
        <w:t>)进行申报。</w:t>
      </w:r>
    </w:p>
    <w:p>
      <w:pPr>
        <w:overflowPunct w:val="0"/>
        <w:autoSpaceDE w:val="0"/>
        <w:autoSpaceDN w:val="0"/>
        <w:spacing w:line="540" w:lineRule="exact"/>
        <w:ind w:firstLine="632" w:firstLineChars="200"/>
        <w:rPr>
          <w:rFonts w:hint="eastAsia" w:ascii="仿宋_GB2312" w:hAnsi="仿宋_GB2312" w:cs="仿宋_GB2312"/>
        </w:rPr>
      </w:pPr>
      <w:r>
        <w:rPr>
          <w:rFonts w:hint="eastAsia" w:ascii="仿宋_GB2312" w:hAnsi="仿宋_GB2312" w:cs="仿宋_GB2312"/>
        </w:rPr>
        <w:t>3.申报方法:根据操作提示，点击“关于开展2024年度上海市正高级审计师职称评审工作的通知”，按照要求进行网上注册，如实填写基本资料，上传规定的申报材料及附件。其中“审计专业技术工作情况表”在“相关表格”栏下载后填写并上传，“</w:t>
      </w:r>
      <w:r>
        <w:rPr>
          <w:rFonts w:hint="eastAsia" w:ascii="仿宋_GB2312" w:hAnsi="仿宋_GB2312" w:cs="仿宋_GB2312"/>
          <w:bCs/>
        </w:rPr>
        <w:t>申报正高级审计师自荐综合材料</w:t>
      </w:r>
      <w:r>
        <w:rPr>
          <w:rFonts w:hint="eastAsia" w:ascii="仿宋_GB2312" w:hAnsi="仿宋_GB2312" w:cs="仿宋_GB2312"/>
        </w:rPr>
        <w:t>”“担任审计组长或主审项目的审计通知书”及其他材料上传至“附件资料”栏。申报材料填写及附件上传完成后，经检查无误再点击提交，然后打印正高级审计师申报表。正高级审计师申报表中的“所在单位核实意见”页须填写并盖章后扫描上传至“单位意见”栏提交。</w:t>
      </w:r>
    </w:p>
    <w:p>
      <w:pPr>
        <w:overflowPunct w:val="0"/>
        <w:autoSpaceDE w:val="0"/>
        <w:autoSpaceDN w:val="0"/>
        <w:spacing w:line="540" w:lineRule="exact"/>
        <w:ind w:firstLine="632" w:firstLineChars="200"/>
        <w:rPr>
          <w:rFonts w:hint="eastAsia" w:ascii="仿宋_GB2312" w:hAnsi="仿宋_GB2312" w:cs="仿宋_GB2312"/>
        </w:rPr>
      </w:pPr>
      <w:r>
        <w:rPr>
          <w:rFonts w:hint="eastAsia" w:ascii="仿宋_GB2312" w:hAnsi="仿宋_GB2312" w:cs="仿宋_GB2312"/>
        </w:rPr>
        <w:t>4.注意事项:相关表格和附件资料应根据要求加盖公章后扫描上传，格式为PDF。申报人员应确保上传的附件不含病毒，以免影响评审。</w:t>
      </w:r>
    </w:p>
    <w:p>
      <w:pPr>
        <w:overflowPunct w:val="0"/>
        <w:autoSpaceDE w:val="0"/>
        <w:autoSpaceDN w:val="0"/>
        <w:spacing w:line="540" w:lineRule="exact"/>
        <w:ind w:firstLine="632" w:firstLineChars="200"/>
        <w:outlineLvl w:val="1"/>
        <w:rPr>
          <w:rFonts w:hint="eastAsia" w:ascii="黑体" w:eastAsia="楷体_GB2312"/>
        </w:rPr>
      </w:pPr>
      <w:r>
        <w:rPr>
          <w:rFonts w:hint="eastAsia" w:ascii="楷体_GB2312" w:eastAsia="楷体_GB2312"/>
        </w:rPr>
        <w:t>(二)资格审核。</w:t>
      </w:r>
    </w:p>
    <w:p>
      <w:pPr>
        <w:overflowPunct w:val="0"/>
        <w:autoSpaceDE w:val="0"/>
        <w:autoSpaceDN w:val="0"/>
        <w:spacing w:line="540" w:lineRule="exact"/>
        <w:ind w:firstLine="632" w:firstLineChars="200"/>
        <w:rPr>
          <w:rFonts w:hint="eastAsia" w:ascii="仿宋_GB2312" w:hAnsi="Courier New" w:cs="Courier New"/>
        </w:rPr>
      </w:pPr>
      <w:r>
        <w:rPr>
          <w:rFonts w:hint="eastAsia" w:ascii="仿宋_GB2312" w:hAnsi="Courier New" w:cs="Courier New"/>
        </w:rPr>
        <w:t>市正高审评委会办公室将对申报人员提交的材料进行网上资格审核。对通过资格审核的分配受理号，并通知参评对象递交纸质材料。审核未通过的，将通过上海市职称服务系统告知申报人。</w:t>
      </w:r>
    </w:p>
    <w:p>
      <w:pPr>
        <w:overflowPunct w:val="0"/>
        <w:autoSpaceDE w:val="0"/>
        <w:autoSpaceDN w:val="0"/>
        <w:spacing w:line="540" w:lineRule="exact"/>
        <w:ind w:firstLine="632" w:firstLineChars="200"/>
        <w:outlineLvl w:val="1"/>
        <w:rPr>
          <w:rFonts w:hint="eastAsia" w:ascii="楷体_GB2312" w:eastAsia="楷体_GB2312"/>
        </w:rPr>
      </w:pPr>
      <w:r>
        <w:rPr>
          <w:rFonts w:hint="eastAsia" w:ascii="楷体_GB2312" w:eastAsia="楷体_GB2312"/>
        </w:rPr>
        <w:t>(三)提交纸质材料。</w:t>
      </w:r>
    </w:p>
    <w:p>
      <w:pPr>
        <w:overflowPunct w:val="0"/>
        <w:autoSpaceDE w:val="0"/>
        <w:autoSpaceDN w:val="0"/>
        <w:spacing w:line="540" w:lineRule="exact"/>
        <w:ind w:firstLine="632" w:firstLineChars="200"/>
        <w:rPr>
          <w:rFonts w:hint="eastAsia" w:ascii="仿宋_GB2312" w:hAnsi="Courier New" w:cs="Courier New"/>
        </w:rPr>
      </w:pPr>
      <w:r>
        <w:rPr>
          <w:rFonts w:hint="eastAsia" w:ascii="仿宋_GB2312" w:hAnsi="Courier New" w:cs="Courier New"/>
        </w:rPr>
        <w:t>申报人员凭受理号将纸质材料、科研成果原件、相关证书原件提交到市正高审评委会办公室审核。</w:t>
      </w:r>
    </w:p>
    <w:p>
      <w:pPr>
        <w:overflowPunct w:val="0"/>
        <w:autoSpaceDE w:val="0"/>
        <w:autoSpaceDN w:val="0"/>
        <w:spacing w:line="540" w:lineRule="exact"/>
        <w:ind w:firstLine="632" w:firstLineChars="200"/>
        <w:rPr>
          <w:rFonts w:hint="eastAsia" w:ascii="仿宋_GB2312"/>
        </w:rPr>
      </w:pPr>
      <w:r>
        <w:rPr>
          <w:rFonts w:hint="eastAsia" w:ascii="仿宋_GB2312"/>
        </w:rPr>
        <w:t>1.需要提交的纸质材料包括：</w:t>
      </w:r>
    </w:p>
    <w:p>
      <w:pPr>
        <w:overflowPunct w:val="0"/>
        <w:autoSpaceDE w:val="0"/>
        <w:autoSpaceDN w:val="0"/>
        <w:spacing w:line="540" w:lineRule="exact"/>
        <w:ind w:firstLine="632" w:firstLineChars="200"/>
        <w:rPr>
          <w:rFonts w:hint="eastAsia" w:ascii="仿宋_GB2312"/>
          <w:bCs/>
        </w:rPr>
      </w:pPr>
      <w:r>
        <w:rPr>
          <w:rFonts w:hint="eastAsia" w:ascii="仿宋_GB2312"/>
          <w:bCs/>
        </w:rPr>
        <w:t>(1)申报正高级审计师材料目录;</w:t>
      </w:r>
    </w:p>
    <w:p>
      <w:pPr>
        <w:overflowPunct w:val="0"/>
        <w:autoSpaceDE w:val="0"/>
        <w:autoSpaceDN w:val="0"/>
        <w:spacing w:line="540" w:lineRule="exact"/>
        <w:ind w:firstLine="632" w:firstLineChars="200"/>
        <w:rPr>
          <w:rFonts w:hint="eastAsia" w:ascii="仿宋_GB2312"/>
          <w:bCs/>
        </w:rPr>
      </w:pPr>
      <w:r>
        <w:rPr>
          <w:rFonts w:hint="eastAsia" w:ascii="仿宋_GB2312"/>
          <w:bCs/>
        </w:rPr>
        <w:t>(2)正高级职称评审申报表;</w:t>
      </w:r>
    </w:p>
    <w:p>
      <w:pPr>
        <w:overflowPunct w:val="0"/>
        <w:autoSpaceDE w:val="0"/>
        <w:autoSpaceDN w:val="0"/>
        <w:spacing w:line="540" w:lineRule="exact"/>
        <w:ind w:firstLine="632" w:firstLineChars="200"/>
        <w:rPr>
          <w:rFonts w:ascii="仿宋_GB2312"/>
          <w:bCs/>
        </w:rPr>
      </w:pPr>
      <w:r>
        <w:rPr>
          <w:rFonts w:hint="eastAsia" w:ascii="仿宋_GB2312"/>
          <w:bCs/>
        </w:rPr>
        <w:t>(3)审计专业技术工作情况表;</w:t>
      </w:r>
    </w:p>
    <w:p>
      <w:pPr>
        <w:overflowPunct w:val="0"/>
        <w:autoSpaceDE w:val="0"/>
        <w:autoSpaceDN w:val="0"/>
        <w:spacing w:line="540" w:lineRule="exact"/>
        <w:ind w:firstLine="632" w:firstLineChars="200"/>
        <w:rPr>
          <w:rFonts w:hint="eastAsia" w:ascii="仿宋_GB2312"/>
          <w:bCs/>
        </w:rPr>
      </w:pPr>
      <w:r>
        <w:rPr>
          <w:rFonts w:hint="eastAsia" w:ascii="仿宋_GB2312"/>
          <w:bCs/>
        </w:rPr>
        <w:t>(4)申报正高级审计师自荐综合材料；</w:t>
      </w:r>
    </w:p>
    <w:p>
      <w:pPr>
        <w:overflowPunct w:val="0"/>
        <w:autoSpaceDE w:val="0"/>
        <w:autoSpaceDN w:val="0"/>
        <w:spacing w:line="540" w:lineRule="exact"/>
        <w:ind w:firstLine="632" w:firstLineChars="200"/>
        <w:rPr>
          <w:rFonts w:hint="eastAsia" w:ascii="仿宋_GB2312"/>
          <w:bCs/>
        </w:rPr>
      </w:pPr>
      <w:r>
        <w:rPr>
          <w:rFonts w:hint="eastAsia" w:ascii="仿宋_GB2312"/>
          <w:bCs/>
        </w:rPr>
        <w:t>(5)送审著作、论文或科研课题报告；</w:t>
      </w:r>
    </w:p>
    <w:p>
      <w:pPr>
        <w:overflowPunct w:val="0"/>
        <w:autoSpaceDE w:val="0"/>
        <w:autoSpaceDN w:val="0"/>
        <w:spacing w:line="540" w:lineRule="exact"/>
        <w:ind w:firstLine="632" w:firstLineChars="200"/>
        <w:rPr>
          <w:rFonts w:hint="eastAsia" w:ascii="仿宋_GB2312"/>
        </w:rPr>
      </w:pPr>
      <w:r>
        <w:rPr>
          <w:rFonts w:hint="eastAsia" w:ascii="仿宋_GB2312"/>
          <w:bCs/>
        </w:rPr>
        <w:t>(6)身份证(上海市居住证)、学历学位证书、</w:t>
      </w:r>
      <w:r>
        <w:rPr>
          <w:rFonts w:hint="eastAsia" w:ascii="仿宋_GB2312"/>
        </w:rPr>
        <w:t>高级审计师职称证书</w:t>
      </w:r>
      <w:r>
        <w:rPr>
          <w:rFonts w:hint="eastAsia" w:ascii="仿宋_GB2312"/>
          <w:bCs/>
        </w:rPr>
        <w:t>及其他相关书面证明材料。</w:t>
      </w:r>
    </w:p>
    <w:p>
      <w:pPr>
        <w:overflowPunct w:val="0"/>
        <w:autoSpaceDE w:val="0"/>
        <w:autoSpaceDN w:val="0"/>
        <w:spacing w:line="540" w:lineRule="exact"/>
        <w:ind w:firstLine="632" w:firstLineChars="200"/>
        <w:rPr>
          <w:rFonts w:hint="eastAsia" w:ascii="仿宋_GB2312"/>
        </w:rPr>
      </w:pPr>
      <w:r>
        <w:rPr>
          <w:rFonts w:hint="eastAsia" w:ascii="仿宋_GB2312"/>
        </w:rPr>
        <w:t>2.提交时间、地点、联系方式。</w:t>
      </w:r>
    </w:p>
    <w:p>
      <w:pPr>
        <w:overflowPunct w:val="0"/>
        <w:autoSpaceDE w:val="0"/>
        <w:autoSpaceDN w:val="0"/>
        <w:spacing w:line="540" w:lineRule="exact"/>
        <w:ind w:firstLine="632" w:firstLineChars="200"/>
        <w:rPr>
          <w:rFonts w:hint="eastAsia" w:ascii="仿宋_GB2312"/>
          <w:bCs/>
        </w:rPr>
      </w:pPr>
      <w:r>
        <w:rPr>
          <w:rFonts w:hint="eastAsia" w:ascii="仿宋_GB2312"/>
          <w:bCs/>
        </w:rPr>
        <w:t>(1)提交时间：2024年10月17日至10月28日(工作日上午9:00-11:00，下午1:30-4:30)；</w:t>
      </w:r>
    </w:p>
    <w:p>
      <w:pPr>
        <w:overflowPunct w:val="0"/>
        <w:autoSpaceDE w:val="0"/>
        <w:autoSpaceDN w:val="0"/>
        <w:spacing w:line="540" w:lineRule="exact"/>
        <w:ind w:firstLine="632" w:firstLineChars="200"/>
        <w:rPr>
          <w:rFonts w:ascii="仿宋_GB2312"/>
          <w:bCs/>
        </w:rPr>
      </w:pPr>
      <w:r>
        <w:rPr>
          <w:rFonts w:hint="eastAsia" w:ascii="仿宋_GB2312"/>
          <w:bCs/>
        </w:rPr>
        <w:t>(2)提交地点：世博村路300号3号楼2005室；</w:t>
      </w:r>
    </w:p>
    <w:p>
      <w:pPr>
        <w:overflowPunct w:val="0"/>
        <w:autoSpaceDE w:val="0"/>
        <w:autoSpaceDN w:val="0"/>
        <w:spacing w:line="540" w:lineRule="exact"/>
        <w:ind w:firstLine="632" w:firstLineChars="200"/>
        <w:rPr>
          <w:rFonts w:hint="eastAsia" w:ascii="仿宋_GB2312"/>
        </w:rPr>
      </w:pPr>
      <w:r>
        <w:rPr>
          <w:rFonts w:hint="eastAsia" w:ascii="仿宋_GB2312"/>
          <w:bCs/>
        </w:rPr>
        <w:t>(3)联系方式：</w:t>
      </w:r>
      <w:r>
        <w:rPr>
          <w:rFonts w:hint="eastAsia" w:ascii="仿宋_GB2312"/>
        </w:rPr>
        <w:t>李老师 18916872468，</w:t>
      </w:r>
      <w:r>
        <w:rPr>
          <w:rFonts w:hint="eastAsia" w:ascii="仿宋_GB2312"/>
          <w:bCs/>
        </w:rPr>
        <w:t>王老师 18916870932。</w:t>
      </w:r>
    </w:p>
    <w:p>
      <w:pPr>
        <w:overflowPunct w:val="0"/>
        <w:autoSpaceDE w:val="0"/>
        <w:autoSpaceDN w:val="0"/>
        <w:spacing w:line="540" w:lineRule="exact"/>
        <w:ind w:firstLine="632" w:firstLineChars="200"/>
        <w:outlineLvl w:val="0"/>
        <w:rPr>
          <w:rFonts w:hint="eastAsia" w:ascii="黑体" w:hAnsi="Courier New" w:eastAsia="黑体" w:cs="Courier New"/>
        </w:rPr>
      </w:pPr>
      <w:r>
        <w:rPr>
          <w:rFonts w:hint="eastAsia" w:ascii="黑体" w:hAnsi="Courier New" w:eastAsia="黑体" w:cs="Courier New"/>
        </w:rPr>
        <w:t>三、相关问题的说明</w:t>
      </w:r>
    </w:p>
    <w:p>
      <w:pPr>
        <w:overflowPunct w:val="0"/>
        <w:autoSpaceDE w:val="0"/>
        <w:autoSpaceDN w:val="0"/>
        <w:spacing w:line="540" w:lineRule="exact"/>
        <w:ind w:firstLine="620" w:firstLineChars="196"/>
        <w:rPr>
          <w:rFonts w:hint="eastAsia" w:ascii="仿宋_GB2312" w:hAnsi="Courier New" w:cs="Courier New"/>
        </w:rPr>
      </w:pPr>
      <w:r>
        <w:rPr>
          <w:rFonts w:hint="eastAsia" w:ascii="仿宋_GB2312" w:hAnsi="Courier New" w:cs="Courier New"/>
        </w:rPr>
        <w:t>(一)申报人员需在本市从事审计专业工作，具有本市户籍,或持有有效期内的上海市居住证，或近2年内在本市累计缴纳社会保险满12个月。中央和国务院各部门在沪单位和中央管理的在沪企业的审计专业工作人员，可以在上海申报正高级审计师的评审(须提供所在单位上级主管单位委托评审函)。</w:t>
      </w:r>
    </w:p>
    <w:p>
      <w:pPr>
        <w:overflowPunct w:val="0"/>
        <w:autoSpaceDE w:val="0"/>
        <w:autoSpaceDN w:val="0"/>
        <w:spacing w:line="540" w:lineRule="exact"/>
        <w:ind w:firstLine="645"/>
        <w:rPr>
          <w:rFonts w:hint="eastAsia" w:ascii="仿宋_GB2312" w:hAnsi="Courier New" w:cs="Courier New"/>
        </w:rPr>
      </w:pPr>
      <w:r>
        <w:rPr>
          <w:rFonts w:hint="eastAsia" w:ascii="仿宋_GB2312" w:hAnsi="Courier New" w:cs="Courier New"/>
        </w:rPr>
        <w:t>(二)上一年度评审未通过且本年度无突出业绩和重大贡献的人员、公务员、当年达到退休年龄或已办理退休手续的人员不予受理。</w:t>
      </w:r>
    </w:p>
    <w:p>
      <w:pPr>
        <w:overflowPunct w:val="0"/>
        <w:autoSpaceDE w:val="0"/>
        <w:autoSpaceDN w:val="0"/>
        <w:spacing w:line="540" w:lineRule="exact"/>
        <w:ind w:firstLine="645"/>
        <w:rPr>
          <w:rFonts w:hint="eastAsia" w:ascii="仿宋_GB2312" w:hAnsi="Courier New" w:cs="Courier New"/>
        </w:rPr>
      </w:pPr>
      <w:r>
        <w:rPr>
          <w:rFonts w:hint="eastAsia" w:ascii="仿宋_GB2312" w:hAnsi="Courier New" w:cs="Courier New"/>
        </w:rPr>
        <w:t>(三)事业单位申报人员应根据本单位专业技术岗位设置情况，按岗位缺额进行推荐申报。</w:t>
      </w:r>
    </w:p>
    <w:p>
      <w:pPr>
        <w:overflowPunct w:val="0"/>
        <w:autoSpaceDE w:val="0"/>
        <w:autoSpaceDN w:val="0"/>
        <w:spacing w:line="540" w:lineRule="exact"/>
        <w:ind w:firstLine="620" w:firstLineChars="196"/>
        <w:rPr>
          <w:rFonts w:hint="eastAsia" w:ascii="仿宋_GB2312" w:hAnsi="Courier New" w:cs="Courier New"/>
        </w:rPr>
      </w:pPr>
      <w:r>
        <w:rPr>
          <w:rFonts w:hint="eastAsia" w:ascii="仿宋_GB2312" w:hAnsi="Courier New" w:cs="Courier New"/>
        </w:rPr>
        <w:t>(四)申报正高级审计师需提交能反映本人在担任高级审计师期间的最高学术水平</w:t>
      </w:r>
      <w:r>
        <w:rPr>
          <w:rFonts w:hint="eastAsia" w:ascii="宋体" w:hAnsi="Courier New" w:cs="Courier New"/>
        </w:rPr>
        <w:t>著作、论文或</w:t>
      </w:r>
      <w:r>
        <w:rPr>
          <w:rFonts w:hint="eastAsia" w:ascii="宋体" w:hAnsi="Courier New" w:cs="Courier New"/>
          <w:color w:val="000000"/>
        </w:rPr>
        <w:t>科研课题报告</w:t>
      </w:r>
      <w:r>
        <w:rPr>
          <w:rFonts w:hint="eastAsia" w:ascii="仿宋_GB2312" w:hAnsi="Courier New" w:cs="Courier New"/>
        </w:rPr>
        <w:t>，并确定其中1篇作为主送论文，主送论文字数不少于4000字，系本人独立在具有国际统一刊号(ISSN)和国内统一刊号(CN)的期刊上发表的审计相关专业论文。</w:t>
      </w:r>
    </w:p>
    <w:p>
      <w:pPr>
        <w:overflowPunct w:val="0"/>
        <w:autoSpaceDE w:val="0"/>
        <w:autoSpaceDN w:val="0"/>
        <w:spacing w:line="540" w:lineRule="exact"/>
        <w:ind w:firstLine="620" w:firstLineChars="196"/>
        <w:rPr>
          <w:rFonts w:hint="eastAsia" w:ascii="仿宋_GB2312" w:hAnsi="Courier New" w:cs="Courier New"/>
        </w:rPr>
      </w:pPr>
      <w:r>
        <w:rPr>
          <w:rFonts w:hint="eastAsia" w:ascii="仿宋_GB2312" w:hAnsi="Courier New" w:cs="Courier New"/>
        </w:rPr>
        <w:t>(五)市正高审评委会办公室根据有关文件规定，对符合申报条件的对象，组织专家对其进行论文及专业答辩(答辩时间另行通知)，最后由市正高审评委会进行评审。</w:t>
      </w:r>
    </w:p>
    <w:p>
      <w:pPr>
        <w:overflowPunct w:val="0"/>
        <w:autoSpaceDE w:val="0"/>
        <w:autoSpaceDN w:val="0"/>
        <w:spacing w:line="540" w:lineRule="exact"/>
        <w:ind w:firstLine="620" w:firstLineChars="196"/>
        <w:rPr>
          <w:rFonts w:hint="eastAsia" w:ascii="仿宋_GB2312" w:hAnsi="Courier New" w:cs="Courier New"/>
        </w:rPr>
      </w:pPr>
      <w:r>
        <w:rPr>
          <w:rFonts w:hint="eastAsia" w:ascii="仿宋_GB2312" w:hAnsi="Courier New" w:cs="Courier New"/>
        </w:rPr>
        <w:t>(六)本通知及相关内容可在上海市人力资源和社会保障</w:t>
      </w:r>
      <w:r>
        <w:rPr>
          <w:rFonts w:hint="eastAsia" w:ascii="仿宋_GB2312" w:hAnsi="Courier New" w:cs="Courier New"/>
          <w:lang w:eastAsia="zh-CN"/>
        </w:rPr>
        <w:t>局</w:t>
      </w:r>
      <w:r>
        <w:rPr>
          <w:rFonts w:hint="eastAsia" w:ascii="仿宋_GB2312" w:hAnsi="Courier New" w:cs="Courier New"/>
        </w:rPr>
        <w:t>、上海市审计局网站上查询、下载。</w:t>
      </w:r>
    </w:p>
    <w:p>
      <w:pPr>
        <w:overflowPunct w:val="0"/>
        <w:autoSpaceDE w:val="0"/>
        <w:autoSpaceDN w:val="0"/>
        <w:spacing w:line="540" w:lineRule="exact"/>
        <w:ind w:firstLine="617" w:firstLineChars="195"/>
        <w:rPr>
          <w:rFonts w:hint="eastAsia" w:ascii="仿宋_GB2312" w:hAnsi="Courier New" w:cs="Courier New"/>
        </w:rPr>
      </w:pPr>
      <w:r>
        <w:rPr>
          <w:rFonts w:hint="eastAsia" w:ascii="仿宋_GB2312" w:hAnsi="Courier New" w:cs="Courier New"/>
        </w:rPr>
        <w:t xml:space="preserve"> </w:t>
      </w:r>
    </w:p>
    <w:p>
      <w:pPr>
        <w:overflowPunct w:val="0"/>
        <w:autoSpaceDE w:val="0"/>
        <w:autoSpaceDN w:val="0"/>
        <w:spacing w:line="540" w:lineRule="exact"/>
        <w:ind w:firstLine="617" w:firstLineChars="195"/>
        <w:rPr>
          <w:rFonts w:hint="eastAsia" w:ascii="仿宋_GB2312" w:hAnsi="Courier New" w:cs="Courier New"/>
        </w:rPr>
      </w:pPr>
      <w:r>
        <w:rPr>
          <w:rFonts w:hint="eastAsia" w:ascii="仿宋_GB2312" w:hAnsi="Courier New" w:cs="Courier New"/>
        </w:rPr>
        <w:t>附件：1.申报正高级审计师材料目录</w:t>
      </w:r>
    </w:p>
    <w:p>
      <w:pPr>
        <w:overflowPunct w:val="0"/>
        <w:autoSpaceDE w:val="0"/>
        <w:autoSpaceDN w:val="0"/>
        <w:spacing w:line="540" w:lineRule="exact"/>
        <w:ind w:firstLine="1558" w:firstLineChars="493"/>
        <w:rPr>
          <w:rFonts w:hint="eastAsia" w:ascii="仿宋_GB2312" w:hAnsi="Courier New" w:cs="Courier New"/>
          <w:u w:val="wave"/>
        </w:rPr>
      </w:pPr>
      <w:r>
        <w:rPr>
          <w:rFonts w:hint="eastAsia" w:ascii="仿宋_GB2312" w:hAnsi="Courier New" w:cs="Courier New"/>
        </w:rPr>
        <w:t>2.正高级审计师职称申报材料要求</w:t>
      </w:r>
    </w:p>
    <w:p>
      <w:pPr>
        <w:overflowPunct w:val="0"/>
        <w:autoSpaceDE w:val="0"/>
        <w:autoSpaceDN w:val="0"/>
        <w:spacing w:line="540" w:lineRule="exact"/>
        <w:ind w:firstLine="1558" w:firstLineChars="493"/>
        <w:rPr>
          <w:rFonts w:hint="eastAsia" w:ascii="仿宋_GB2312" w:hAnsi="Courier New" w:cs="Courier New"/>
          <w:u w:val="wave"/>
        </w:rPr>
      </w:pPr>
    </w:p>
    <w:p>
      <w:pPr>
        <w:overflowPunct w:val="0"/>
        <w:autoSpaceDE w:val="0"/>
        <w:autoSpaceDN w:val="0"/>
        <w:spacing w:line="540" w:lineRule="exact"/>
        <w:ind w:firstLine="1558" w:firstLineChars="493"/>
        <w:rPr>
          <w:rFonts w:hint="eastAsia" w:ascii="仿宋_GB2312" w:hAnsi="Courier New" w:cs="Courier New"/>
          <w:u w:val="wave"/>
        </w:rPr>
      </w:pPr>
    </w:p>
    <w:p>
      <w:pPr>
        <w:overflowPunct w:val="0"/>
        <w:autoSpaceDE w:val="0"/>
        <w:autoSpaceDN w:val="0"/>
        <w:spacing w:line="540" w:lineRule="exact"/>
        <w:ind w:firstLine="1558" w:firstLineChars="493"/>
        <w:rPr>
          <w:rFonts w:hint="eastAsia" w:ascii="仿宋_GB2312" w:hAnsi="Courier New" w:cs="Courier New"/>
          <w:u w:val="wave"/>
        </w:rPr>
      </w:pPr>
    </w:p>
    <w:p>
      <w:pPr>
        <w:overflowPunct w:val="0"/>
        <w:autoSpaceDE w:val="0"/>
        <w:autoSpaceDN w:val="0"/>
        <w:spacing w:line="540" w:lineRule="exact"/>
        <w:ind w:firstLine="2323" w:firstLineChars="735"/>
        <w:rPr>
          <w:rFonts w:hint="eastAsia" w:ascii="仿宋_GB2312" w:hAnsi="宋体"/>
        </w:rPr>
      </w:pPr>
      <w:r>
        <w:rPr>
          <w:rFonts w:hint="eastAsia" w:ascii="仿宋_GB2312" w:hAnsi="宋体"/>
        </w:rPr>
        <w:t>上海市审计系列正高级职称评审委员会</w:t>
      </w:r>
    </w:p>
    <w:p>
      <w:pPr>
        <w:overflowPunct w:val="0"/>
        <w:autoSpaceDE w:val="0"/>
        <w:autoSpaceDN w:val="0"/>
        <w:spacing w:line="540" w:lineRule="exact"/>
        <w:ind w:firstLine="3871" w:firstLineChars="1225"/>
        <w:rPr>
          <w:rFonts w:hint="eastAsia" w:ascii="仿宋_GB2312" w:hAnsi="Courier New" w:cs="Courier New"/>
          <w:u w:val="wave"/>
        </w:rPr>
      </w:pPr>
      <w:r>
        <w:rPr>
          <w:rFonts w:hint="eastAsia" w:ascii="仿宋_GB2312" w:hAnsi="宋体"/>
          <w:lang w:val="en-US" w:eastAsia="zh-CN"/>
        </w:rPr>
        <w:t xml:space="preserve"> </w:t>
      </w:r>
      <w:r>
        <w:rPr>
          <w:rFonts w:hint="eastAsia" w:ascii="仿宋_GB2312" w:hAnsi="宋体"/>
        </w:rPr>
        <w:t>2024年8月30日</w:t>
      </w:r>
    </w:p>
    <w:p>
      <w:pPr>
        <w:overflowPunct w:val="0"/>
        <w:autoSpaceDE w:val="0"/>
        <w:autoSpaceDN w:val="0"/>
        <w:spacing w:line="540" w:lineRule="exact"/>
        <w:rPr>
          <w:rFonts w:hint="eastAsia" w:ascii="黑体" w:hAnsi="Courier New" w:eastAsia="黑体" w:cs="Courier New"/>
          <w:kern w:val="36"/>
        </w:rPr>
      </w:pPr>
      <w:r>
        <w:rPr>
          <w:rFonts w:hint="eastAsia" w:ascii="仿宋_GB2312" w:hAnsi="Courier New" w:cs="Courier New"/>
        </w:rPr>
        <w:br w:type="page"/>
      </w:r>
      <w:r>
        <w:rPr>
          <w:rFonts w:hint="eastAsia" w:ascii="黑体" w:hAnsi="Courier New" w:eastAsia="黑体" w:cs="Courier New"/>
          <w:kern w:val="36"/>
        </w:rPr>
        <w:t>附件1</w:t>
      </w:r>
    </w:p>
    <w:p>
      <w:pPr>
        <w:overflowPunct w:val="0"/>
        <w:autoSpaceDE w:val="0"/>
        <w:autoSpaceDN w:val="0"/>
        <w:spacing w:line="240" w:lineRule="exact"/>
        <w:rPr>
          <w:rFonts w:hint="eastAsia" w:ascii="黑体" w:hAnsi="Courier New" w:eastAsia="黑体" w:cs="Courier New"/>
          <w:kern w:val="36"/>
        </w:rPr>
      </w:pPr>
      <w:r>
        <w:rPr>
          <w:rFonts w:hint="eastAsia" w:ascii="黑体" w:hAnsi="Courier New" w:eastAsia="黑体" w:cs="Courier New"/>
          <w:kern w:val="36"/>
        </w:rPr>
        <w:t xml:space="preserve"> </w:t>
      </w:r>
    </w:p>
    <w:p>
      <w:pPr>
        <w:spacing w:after="289" w:afterLines="50"/>
        <w:jc w:val="center"/>
        <w:rPr>
          <w:rFonts w:hint="eastAsia" w:ascii="长城小标宋体" w:eastAsia="长城小标宋体"/>
          <w:spacing w:val="18"/>
          <w:kern w:val="36"/>
          <w:sz w:val="44"/>
          <w:szCs w:val="44"/>
        </w:rPr>
      </w:pPr>
      <w:r>
        <w:rPr>
          <w:rFonts w:hint="eastAsia" w:ascii="长城小标宋体" w:eastAsia="长城小标宋体"/>
          <w:spacing w:val="18"/>
          <w:kern w:val="36"/>
          <w:sz w:val="44"/>
          <w:szCs w:val="44"/>
        </w:rPr>
        <w:t>申报正高级审计师材料目录</w:t>
      </w:r>
    </w:p>
    <w:p>
      <w:pPr>
        <w:spacing w:line="360" w:lineRule="auto"/>
        <w:ind w:left="-266" w:firstLine="56"/>
        <w:rPr>
          <w:rFonts w:hint="eastAsia" w:ascii="仿宋_GB2312"/>
          <w:sz w:val="28"/>
          <w:szCs w:val="28"/>
          <w:u w:val="single"/>
        </w:rPr>
      </w:pPr>
      <w:r>
        <w:t xml:space="preserve"> </w:t>
      </w:r>
      <w:r>
        <w:rPr>
          <w:rFonts w:hint="eastAsia" w:ascii="仿宋_GB2312"/>
          <w:sz w:val="28"/>
          <w:szCs w:val="28"/>
        </w:rPr>
        <w:t>单位：</w:t>
      </w:r>
      <w:r>
        <w:rPr>
          <w:rFonts w:hint="eastAsia" w:ascii="仿宋_GB2312"/>
          <w:sz w:val="28"/>
          <w:szCs w:val="28"/>
          <w:u w:val="single"/>
        </w:rPr>
        <w:t xml:space="preserve">                      </w:t>
      </w:r>
      <w:r>
        <w:rPr>
          <w:rFonts w:hint="eastAsia" w:ascii="仿宋_GB2312"/>
          <w:sz w:val="28"/>
          <w:szCs w:val="28"/>
        </w:rPr>
        <w:t>姓名：</w:t>
      </w:r>
      <w:r>
        <w:rPr>
          <w:rFonts w:hint="eastAsia" w:ascii="仿宋_GB2312"/>
          <w:sz w:val="28"/>
          <w:szCs w:val="28"/>
          <w:u w:val="single"/>
        </w:rPr>
        <w:t xml:space="preserve">            </w:t>
      </w:r>
      <w:r>
        <w:rPr>
          <w:rFonts w:hint="eastAsia" w:ascii="仿宋_GB2312"/>
          <w:sz w:val="28"/>
          <w:szCs w:val="28"/>
        </w:rPr>
        <w:t xml:space="preserve"> 电话：</w:t>
      </w:r>
      <w:r>
        <w:rPr>
          <w:rFonts w:hint="eastAsia" w:ascii="仿宋_GB2312"/>
          <w:sz w:val="28"/>
          <w:szCs w:val="28"/>
          <w:u w:val="single"/>
        </w:rPr>
        <w:t xml:space="preserve">          </w:t>
      </w:r>
    </w:p>
    <w:tbl>
      <w:tblPr>
        <w:tblStyle w:val="13"/>
        <w:tblW w:w="8848"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7"/>
        <w:gridCol w:w="3570"/>
        <w:gridCol w:w="735"/>
        <w:gridCol w:w="40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19" w:hRule="atLeast"/>
        </w:trPr>
        <w:tc>
          <w:tcPr>
            <w:tcW w:w="497"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sz w:val="21"/>
                <w:szCs w:val="21"/>
              </w:rPr>
            </w:pPr>
            <w:r>
              <w:rPr>
                <w:rFonts w:hint="eastAsia" w:ascii="宋体" w:hAnsi="宋体" w:eastAsia="宋体"/>
                <w:sz w:val="21"/>
                <w:szCs w:val="21"/>
              </w:rPr>
              <w:t>序号</w:t>
            </w:r>
          </w:p>
        </w:tc>
        <w:tc>
          <w:tcPr>
            <w:tcW w:w="3570" w:type="dxa"/>
            <w:tcBorders>
              <w:top w:val="single" w:color="auto" w:sz="4" w:space="0"/>
              <w:left w:val="nil"/>
              <w:bottom w:val="single" w:color="auto" w:sz="4" w:space="0"/>
              <w:right w:val="single" w:color="auto" w:sz="4" w:space="0"/>
            </w:tcBorders>
            <w:vAlign w:val="center"/>
          </w:tcPr>
          <w:p>
            <w:pPr>
              <w:spacing w:line="500" w:lineRule="exact"/>
              <w:jc w:val="center"/>
              <w:rPr>
                <w:rFonts w:ascii="宋体" w:hAnsi="宋体" w:eastAsia="宋体"/>
                <w:sz w:val="21"/>
                <w:szCs w:val="21"/>
              </w:rPr>
            </w:pPr>
            <w:r>
              <w:rPr>
                <w:rFonts w:hint="eastAsia" w:ascii="宋体" w:hAnsi="宋体" w:eastAsia="宋体"/>
                <w:sz w:val="21"/>
                <w:szCs w:val="21"/>
              </w:rPr>
              <w:t>材    料    名   称</w:t>
            </w:r>
          </w:p>
        </w:tc>
        <w:tc>
          <w:tcPr>
            <w:tcW w:w="735" w:type="dxa"/>
            <w:tcBorders>
              <w:top w:val="single" w:color="auto" w:sz="4" w:space="0"/>
              <w:left w:val="nil"/>
              <w:bottom w:val="single" w:color="auto" w:sz="4" w:space="0"/>
              <w:right w:val="single" w:color="auto" w:sz="4" w:space="0"/>
            </w:tcBorders>
            <w:vAlign w:val="center"/>
          </w:tcPr>
          <w:p>
            <w:pPr>
              <w:spacing w:line="500" w:lineRule="exact"/>
              <w:jc w:val="center"/>
              <w:rPr>
                <w:rFonts w:ascii="宋体" w:hAnsi="宋体" w:eastAsia="宋体"/>
                <w:sz w:val="21"/>
                <w:szCs w:val="21"/>
              </w:rPr>
            </w:pPr>
            <w:r>
              <w:rPr>
                <w:rFonts w:hint="eastAsia" w:ascii="宋体" w:hAnsi="宋体" w:eastAsia="宋体"/>
                <w:sz w:val="21"/>
                <w:szCs w:val="21"/>
              </w:rPr>
              <w:t>份数</w:t>
            </w:r>
          </w:p>
        </w:tc>
        <w:tc>
          <w:tcPr>
            <w:tcW w:w="4046" w:type="dxa"/>
            <w:tcBorders>
              <w:top w:val="single" w:color="auto" w:sz="4" w:space="0"/>
              <w:left w:val="nil"/>
              <w:bottom w:val="single" w:color="auto" w:sz="4" w:space="0"/>
              <w:right w:val="single" w:color="auto" w:sz="4" w:space="0"/>
            </w:tcBorders>
            <w:vAlign w:val="center"/>
          </w:tcPr>
          <w:p>
            <w:pPr>
              <w:spacing w:line="500" w:lineRule="exact"/>
              <w:jc w:val="center"/>
              <w:rPr>
                <w:rFonts w:ascii="宋体" w:hAnsi="宋体" w:eastAsia="宋体"/>
                <w:sz w:val="21"/>
                <w:szCs w:val="21"/>
              </w:rPr>
            </w:pPr>
            <w:r>
              <w:rPr>
                <w:rFonts w:hint="eastAsia" w:ascii="宋体" w:hAnsi="宋体" w:eastAsia="宋体"/>
                <w:sz w:val="21"/>
                <w:szCs w:val="21"/>
              </w:rPr>
              <w:t>核   对   要   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14" w:hRule="atLeast"/>
        </w:trPr>
        <w:tc>
          <w:tcPr>
            <w:tcW w:w="497" w:type="dxa"/>
            <w:tcBorders>
              <w:top w:val="single" w:color="auto" w:sz="4" w:space="0"/>
              <w:left w:val="single" w:color="auto" w:sz="4" w:space="0"/>
              <w:bottom w:val="single" w:color="auto" w:sz="4" w:space="0"/>
              <w:right w:val="single" w:color="auto" w:sz="4" w:space="0"/>
            </w:tcBorders>
            <w:vAlign w:val="center"/>
          </w:tcPr>
          <w:p>
            <w:pPr>
              <w:spacing w:line="90" w:lineRule="atLeast"/>
              <w:jc w:val="center"/>
              <w:rPr>
                <w:rFonts w:ascii="宋体" w:hAnsi="宋体" w:eastAsia="宋体"/>
                <w:spacing w:val="-20"/>
                <w:sz w:val="21"/>
                <w:szCs w:val="21"/>
              </w:rPr>
            </w:pPr>
            <w:r>
              <w:rPr>
                <w:rFonts w:hint="eastAsia" w:ascii="宋体" w:hAnsi="宋体" w:eastAsia="宋体"/>
                <w:spacing w:val="-20"/>
                <w:sz w:val="21"/>
                <w:szCs w:val="21"/>
              </w:rPr>
              <w:t>1</w:t>
            </w:r>
          </w:p>
        </w:tc>
        <w:tc>
          <w:tcPr>
            <w:tcW w:w="3570"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z w:val="21"/>
                <w:szCs w:val="21"/>
              </w:rPr>
              <w:t>正高级职称评审申报表</w:t>
            </w:r>
          </w:p>
        </w:tc>
        <w:tc>
          <w:tcPr>
            <w:tcW w:w="735"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z w:val="21"/>
                <w:szCs w:val="21"/>
              </w:rPr>
              <w:t>3</w:t>
            </w:r>
          </w:p>
        </w:tc>
        <w:tc>
          <w:tcPr>
            <w:tcW w:w="4046" w:type="dxa"/>
            <w:tcBorders>
              <w:top w:val="single" w:color="auto" w:sz="4" w:space="0"/>
              <w:left w:val="nil"/>
              <w:bottom w:val="single" w:color="auto" w:sz="4" w:space="0"/>
              <w:right w:val="single" w:color="auto" w:sz="4" w:space="0"/>
            </w:tcBorders>
            <w:vAlign w:val="center"/>
          </w:tcPr>
          <w:p>
            <w:pPr>
              <w:spacing w:line="300" w:lineRule="exact"/>
              <w:jc w:val="left"/>
              <w:rPr>
                <w:rFonts w:ascii="宋体" w:hAnsi="宋体" w:eastAsia="宋体"/>
                <w:sz w:val="21"/>
                <w:szCs w:val="21"/>
              </w:rPr>
            </w:pPr>
            <w:r>
              <w:rPr>
                <w:rFonts w:hint="eastAsia" w:ascii="宋体" w:hAnsi="宋体" w:eastAsia="宋体"/>
                <w:sz w:val="21"/>
                <w:szCs w:val="21"/>
              </w:rPr>
              <w:t>申报表可在职称服务系统自动生成，请单位主要负责人审核签名，加盖单位公章。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91" w:hRule="atLeast"/>
        </w:trPr>
        <w:tc>
          <w:tcPr>
            <w:tcW w:w="49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20"/>
                <w:sz w:val="21"/>
                <w:szCs w:val="21"/>
              </w:rPr>
            </w:pPr>
            <w:r>
              <w:rPr>
                <w:rFonts w:hint="eastAsia" w:ascii="宋体" w:hAnsi="宋体" w:eastAsia="宋体"/>
                <w:spacing w:val="-20"/>
                <w:sz w:val="21"/>
                <w:szCs w:val="21"/>
              </w:rPr>
              <w:t>2</w:t>
            </w:r>
          </w:p>
        </w:tc>
        <w:tc>
          <w:tcPr>
            <w:tcW w:w="3570"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z w:val="21"/>
                <w:szCs w:val="21"/>
              </w:rPr>
              <w:t>审计专业技术工作情况表</w:t>
            </w:r>
          </w:p>
        </w:tc>
        <w:tc>
          <w:tcPr>
            <w:tcW w:w="735"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z w:val="21"/>
                <w:szCs w:val="21"/>
              </w:rPr>
              <w:t>3</w:t>
            </w:r>
          </w:p>
        </w:tc>
        <w:tc>
          <w:tcPr>
            <w:tcW w:w="4046" w:type="dxa"/>
            <w:tcBorders>
              <w:top w:val="single" w:color="auto" w:sz="4" w:space="0"/>
              <w:left w:val="nil"/>
              <w:bottom w:val="single" w:color="auto" w:sz="4" w:space="0"/>
              <w:right w:val="single" w:color="auto" w:sz="4" w:space="0"/>
            </w:tcBorders>
            <w:vAlign w:val="center"/>
          </w:tcPr>
          <w:p>
            <w:pPr>
              <w:spacing w:line="300" w:lineRule="exact"/>
              <w:jc w:val="left"/>
              <w:rPr>
                <w:rFonts w:ascii="宋体" w:hAnsi="宋体" w:eastAsia="宋体"/>
                <w:sz w:val="21"/>
                <w:szCs w:val="21"/>
              </w:rPr>
            </w:pPr>
            <w:r>
              <w:rPr>
                <w:rFonts w:hint="eastAsia" w:ascii="宋体" w:hAnsi="宋体" w:eastAsia="宋体"/>
                <w:sz w:val="21"/>
                <w:szCs w:val="21"/>
              </w:rPr>
              <w:t>在职称服务系统“相关表格”栏下载，请单位负责审计工作的部门审核盖章，请单位主要负责人审核签名，加盖单位公章。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45" w:hRule="atLeast"/>
        </w:trPr>
        <w:tc>
          <w:tcPr>
            <w:tcW w:w="49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20"/>
                <w:sz w:val="21"/>
                <w:szCs w:val="21"/>
              </w:rPr>
            </w:pPr>
            <w:r>
              <w:rPr>
                <w:rFonts w:hint="eastAsia" w:ascii="宋体" w:hAnsi="宋体" w:eastAsia="宋体"/>
                <w:spacing w:val="-20"/>
                <w:sz w:val="21"/>
                <w:szCs w:val="21"/>
              </w:rPr>
              <w:t>3</w:t>
            </w:r>
          </w:p>
        </w:tc>
        <w:tc>
          <w:tcPr>
            <w:tcW w:w="3570"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z w:val="21"/>
                <w:szCs w:val="21"/>
              </w:rPr>
              <w:t>申报正高级审计师自荐综合材料</w:t>
            </w:r>
          </w:p>
        </w:tc>
        <w:tc>
          <w:tcPr>
            <w:tcW w:w="735"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z w:val="21"/>
                <w:szCs w:val="21"/>
              </w:rPr>
              <w:t>15</w:t>
            </w:r>
          </w:p>
        </w:tc>
        <w:tc>
          <w:tcPr>
            <w:tcW w:w="4046" w:type="dxa"/>
            <w:tcBorders>
              <w:top w:val="single" w:color="auto" w:sz="4" w:space="0"/>
              <w:left w:val="nil"/>
              <w:bottom w:val="single" w:color="auto" w:sz="4" w:space="0"/>
              <w:right w:val="single" w:color="auto" w:sz="4" w:space="0"/>
            </w:tcBorders>
            <w:vAlign w:val="center"/>
          </w:tcPr>
          <w:p>
            <w:pPr>
              <w:spacing w:line="300" w:lineRule="exact"/>
              <w:rPr>
                <w:rFonts w:ascii="宋体" w:hAnsi="宋体" w:eastAsia="宋体"/>
                <w:sz w:val="21"/>
                <w:szCs w:val="21"/>
              </w:rPr>
            </w:pPr>
            <w:r>
              <w:rPr>
                <w:rFonts w:hint="eastAsia" w:ascii="宋体" w:hAnsi="宋体" w:eastAsia="宋体"/>
                <w:sz w:val="21"/>
                <w:szCs w:val="21"/>
              </w:rPr>
              <w:t>打印件，文尾本人亲笔签名。请单位负责审计工作的部门审核盖章，请单位主要负责人审核签名，加盖单位公章。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1489" w:hRule="atLeast"/>
        </w:trPr>
        <w:tc>
          <w:tcPr>
            <w:tcW w:w="49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20"/>
                <w:sz w:val="21"/>
                <w:szCs w:val="21"/>
              </w:rPr>
            </w:pPr>
            <w:r>
              <w:rPr>
                <w:rFonts w:hint="eastAsia" w:ascii="宋体" w:hAnsi="宋体" w:eastAsia="宋体"/>
                <w:spacing w:val="-20"/>
                <w:sz w:val="21"/>
                <w:szCs w:val="21"/>
              </w:rPr>
              <w:t>4</w:t>
            </w:r>
          </w:p>
        </w:tc>
        <w:tc>
          <w:tcPr>
            <w:tcW w:w="3570"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z w:val="21"/>
                <w:szCs w:val="21"/>
              </w:rPr>
              <w:t>著作、论文、科研课题报告</w:t>
            </w:r>
          </w:p>
        </w:tc>
        <w:tc>
          <w:tcPr>
            <w:tcW w:w="735"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z w:val="21"/>
                <w:szCs w:val="21"/>
              </w:rPr>
              <w:t>4</w:t>
            </w:r>
          </w:p>
        </w:tc>
        <w:tc>
          <w:tcPr>
            <w:tcW w:w="4046" w:type="dxa"/>
            <w:tcBorders>
              <w:top w:val="single" w:color="auto" w:sz="4" w:space="0"/>
              <w:left w:val="nil"/>
              <w:bottom w:val="single" w:color="auto" w:sz="4" w:space="0"/>
              <w:right w:val="single" w:color="auto" w:sz="4" w:space="0"/>
            </w:tcBorders>
            <w:vAlign w:val="center"/>
          </w:tcPr>
          <w:p>
            <w:pPr>
              <w:spacing w:line="300" w:lineRule="exact"/>
              <w:rPr>
                <w:rFonts w:ascii="宋体" w:hAnsi="宋体" w:eastAsia="宋体"/>
                <w:sz w:val="21"/>
                <w:szCs w:val="21"/>
              </w:rPr>
            </w:pPr>
            <w:r>
              <w:rPr>
                <w:rFonts w:hint="eastAsia" w:ascii="宋体" w:hAnsi="宋体" w:eastAsia="宋体"/>
                <w:sz w:val="21"/>
                <w:szCs w:val="21"/>
              </w:rPr>
              <w:t>原件1份、复印件3份(主送论文15份)，论文目录15份，请单位人事部门审核盖章。合作完成的应提供主编或出版社出具作者写作分工证明。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000" w:hRule="atLeast"/>
        </w:trPr>
        <w:tc>
          <w:tcPr>
            <w:tcW w:w="49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pacing w:val="-20"/>
                <w:sz w:val="21"/>
                <w:szCs w:val="21"/>
              </w:rPr>
              <w:t>5</w:t>
            </w:r>
          </w:p>
        </w:tc>
        <w:tc>
          <w:tcPr>
            <w:tcW w:w="3570" w:type="dxa"/>
            <w:tcBorders>
              <w:top w:val="single" w:color="auto" w:sz="4" w:space="0"/>
              <w:left w:val="nil"/>
              <w:right w:val="single" w:color="auto" w:sz="4" w:space="0"/>
            </w:tcBorders>
            <w:vAlign w:val="center"/>
          </w:tcPr>
          <w:p>
            <w:pPr>
              <w:spacing w:line="300" w:lineRule="exact"/>
              <w:jc w:val="left"/>
              <w:rPr>
                <w:rFonts w:hint="eastAsia" w:ascii="宋体" w:hAnsi="宋体" w:eastAsia="宋体"/>
                <w:sz w:val="21"/>
                <w:szCs w:val="21"/>
              </w:rPr>
            </w:pPr>
            <w:r>
              <w:rPr>
                <w:rFonts w:hint="eastAsia" w:ascii="宋体" w:hAnsi="宋体" w:eastAsia="宋体"/>
                <w:sz w:val="21"/>
                <w:szCs w:val="21"/>
              </w:rPr>
              <w:t>身份证(上海市居住证)、学历(学位)证书、高级审计师资格证书、高级审计师聘任证书(聘任表)、审计管理工作经历证明、业务成果获奖证书及重要业绩方面证明材料，海外高层次人才、急需紧缺人才、审计高端人才、艰苦边远地区和基层一线工作的审计专业人员证明材料</w:t>
            </w:r>
          </w:p>
        </w:tc>
        <w:tc>
          <w:tcPr>
            <w:tcW w:w="735" w:type="dxa"/>
            <w:tcBorders>
              <w:top w:val="nil"/>
              <w:left w:val="nil"/>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z w:val="21"/>
                <w:szCs w:val="21"/>
              </w:rPr>
              <w:t>1</w:t>
            </w:r>
          </w:p>
        </w:tc>
        <w:tc>
          <w:tcPr>
            <w:tcW w:w="4046" w:type="dxa"/>
            <w:tcBorders>
              <w:top w:val="nil"/>
              <w:left w:val="nil"/>
              <w:bottom w:val="single" w:color="auto" w:sz="4" w:space="0"/>
              <w:right w:val="single" w:color="auto" w:sz="4" w:space="0"/>
            </w:tcBorders>
            <w:vAlign w:val="center"/>
          </w:tcPr>
          <w:p>
            <w:pPr>
              <w:spacing w:line="300" w:lineRule="exact"/>
              <w:rPr>
                <w:rFonts w:ascii="宋体" w:hAnsi="宋体" w:eastAsia="宋体"/>
                <w:sz w:val="21"/>
                <w:szCs w:val="21"/>
              </w:rPr>
            </w:pPr>
            <w:r>
              <w:rPr>
                <w:rFonts w:hint="eastAsia" w:ascii="宋体" w:hAnsi="宋体" w:eastAsia="宋体"/>
                <w:sz w:val="21"/>
                <w:szCs w:val="21"/>
              </w:rPr>
              <w:t>复印件按此顺序装订成册，请单位人事部门审核盖章。报送材料时携带相关原件以备验证。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1073" w:hRule="atLeast"/>
        </w:trPr>
        <w:tc>
          <w:tcPr>
            <w:tcW w:w="49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spacing w:val="-20"/>
                <w:sz w:val="21"/>
                <w:szCs w:val="21"/>
              </w:rPr>
            </w:pPr>
            <w:r>
              <w:rPr>
                <w:rFonts w:hint="eastAsia" w:ascii="宋体" w:hAnsi="宋体" w:eastAsia="宋体"/>
                <w:spacing w:val="-20"/>
                <w:sz w:val="21"/>
                <w:szCs w:val="21"/>
              </w:rPr>
              <w:t>6</w:t>
            </w:r>
          </w:p>
        </w:tc>
        <w:tc>
          <w:tcPr>
            <w:tcW w:w="3570" w:type="dxa"/>
            <w:tcBorders>
              <w:top w:val="single" w:color="auto" w:sz="4" w:space="0"/>
              <w:left w:val="nil"/>
              <w:bottom w:val="single" w:color="auto" w:sz="4" w:space="0"/>
              <w:right w:val="single" w:color="auto" w:sz="4" w:space="0"/>
            </w:tcBorders>
            <w:vAlign w:val="center"/>
          </w:tcPr>
          <w:p>
            <w:pPr>
              <w:spacing w:line="300" w:lineRule="exact"/>
              <w:jc w:val="center"/>
              <w:rPr>
                <w:rFonts w:hint="eastAsia" w:ascii="宋体" w:hAnsi="宋体" w:eastAsia="宋体"/>
                <w:sz w:val="21"/>
                <w:szCs w:val="21"/>
              </w:rPr>
            </w:pPr>
            <w:r>
              <w:rPr>
                <w:rFonts w:hint="eastAsia" w:ascii="宋体" w:hAnsi="宋体" w:eastAsia="宋体"/>
                <w:sz w:val="21"/>
                <w:szCs w:val="21"/>
              </w:rPr>
              <w:t>担任审计组长或主审项目的审计通知书和分项目主审的相关证明材料</w:t>
            </w:r>
          </w:p>
        </w:tc>
        <w:tc>
          <w:tcPr>
            <w:tcW w:w="735"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宋体"/>
                <w:sz w:val="21"/>
                <w:szCs w:val="21"/>
              </w:rPr>
            </w:pPr>
            <w:r>
              <w:rPr>
                <w:rFonts w:hint="eastAsia" w:ascii="宋体" w:hAnsi="宋体" w:eastAsia="宋体"/>
                <w:sz w:val="21"/>
                <w:szCs w:val="21"/>
              </w:rPr>
              <w:t>1</w:t>
            </w:r>
          </w:p>
        </w:tc>
        <w:tc>
          <w:tcPr>
            <w:tcW w:w="4046" w:type="dxa"/>
            <w:tcBorders>
              <w:top w:val="single" w:color="auto" w:sz="4" w:space="0"/>
              <w:left w:val="nil"/>
              <w:bottom w:val="single" w:color="auto" w:sz="4" w:space="0"/>
              <w:right w:val="single" w:color="auto" w:sz="4" w:space="0"/>
            </w:tcBorders>
            <w:vAlign w:val="center"/>
          </w:tcPr>
          <w:p>
            <w:pPr>
              <w:spacing w:line="300" w:lineRule="exact"/>
              <w:rPr>
                <w:rFonts w:ascii="宋体" w:hAnsi="宋体" w:eastAsia="宋体"/>
                <w:sz w:val="21"/>
                <w:szCs w:val="21"/>
              </w:rPr>
            </w:pPr>
            <w:r>
              <w:rPr>
                <w:rFonts w:hint="eastAsia" w:ascii="宋体" w:hAnsi="宋体" w:eastAsia="宋体"/>
                <w:sz w:val="21"/>
                <w:szCs w:val="21"/>
              </w:rPr>
              <w:t>复印件按审计项目时间顺序装订，请单位负责审计工作的部门审核盖章。</w:t>
            </w:r>
          </w:p>
        </w:tc>
      </w:tr>
    </w:tbl>
    <w:p>
      <w:pPr>
        <w:rPr>
          <w:rFonts w:hint="eastAsia" w:ascii="宋体" w:hAnsi="Courier New" w:cs="Courier New"/>
        </w:rPr>
      </w:pPr>
      <w:r>
        <w:rPr>
          <w:rFonts w:hint="eastAsia" w:ascii="宋体" w:hAnsi="Courier New" w:cs="Courier New"/>
        </w:rPr>
        <w:t xml:space="preserve"> 注：申报材料按上述顺序放入档案袋中，并在正面贴上此表。</w:t>
      </w:r>
    </w:p>
    <w:p>
      <w:pPr>
        <w:overflowPunct w:val="0"/>
        <w:autoSpaceDE w:val="0"/>
        <w:autoSpaceDN w:val="0"/>
        <w:spacing w:line="560" w:lineRule="exact"/>
        <w:rPr>
          <w:rFonts w:hint="eastAsia" w:ascii="黑体" w:hAnsi="Courier New" w:eastAsia="黑体" w:cs="Courier New"/>
        </w:rPr>
      </w:pPr>
      <w:r>
        <w:rPr>
          <w:rFonts w:hint="eastAsia" w:ascii="黑体" w:hAnsi="Courier New" w:eastAsia="黑体" w:cs="Courier New"/>
        </w:rPr>
        <w:t>附件2</w:t>
      </w:r>
    </w:p>
    <w:p>
      <w:pPr>
        <w:overflowPunct w:val="0"/>
        <w:autoSpaceDE w:val="0"/>
        <w:autoSpaceDN w:val="0"/>
        <w:spacing w:line="560" w:lineRule="exact"/>
        <w:rPr>
          <w:rFonts w:hint="eastAsia" w:ascii="黑体" w:hAnsi="Courier New" w:eastAsia="黑体" w:cs="Courier New"/>
        </w:rPr>
      </w:pPr>
      <w:r>
        <w:rPr>
          <w:rFonts w:hint="eastAsia" w:ascii="黑体" w:hAnsi="Courier New" w:eastAsia="黑体" w:cs="Courier New"/>
        </w:rPr>
        <w:t xml:space="preserve"> </w:t>
      </w:r>
    </w:p>
    <w:p>
      <w:pPr>
        <w:overflowPunct w:val="0"/>
        <w:autoSpaceDE w:val="0"/>
        <w:autoSpaceDN w:val="0"/>
        <w:spacing w:line="560" w:lineRule="exact"/>
        <w:jc w:val="center"/>
        <w:rPr>
          <w:rFonts w:hint="eastAsia" w:ascii="长城小标宋体" w:hAnsi="Courier New" w:eastAsia="长城小标宋体" w:cs="Courier New"/>
          <w:sz w:val="44"/>
          <w:szCs w:val="44"/>
        </w:rPr>
      </w:pPr>
      <w:r>
        <w:rPr>
          <w:rFonts w:hint="eastAsia" w:ascii="长城小标宋体" w:hAnsi="Courier New" w:eastAsia="长城小标宋体" w:cs="Courier New"/>
          <w:sz w:val="44"/>
          <w:szCs w:val="44"/>
        </w:rPr>
        <w:t>正高级审计师职称申报材料要求</w:t>
      </w:r>
    </w:p>
    <w:p>
      <w:pPr>
        <w:overflowPunct w:val="0"/>
        <w:autoSpaceDE w:val="0"/>
        <w:autoSpaceDN w:val="0"/>
        <w:spacing w:line="560" w:lineRule="exact"/>
        <w:jc w:val="center"/>
        <w:rPr>
          <w:rFonts w:hint="eastAsia" w:ascii="宋体" w:hAnsi="宋体" w:eastAsia="宋体" w:cs="Courier New"/>
          <w:b/>
          <w:bCs/>
          <w:sz w:val="36"/>
          <w:szCs w:val="36"/>
        </w:rPr>
      </w:pPr>
      <w:r>
        <w:rPr>
          <w:rFonts w:hint="eastAsia" w:ascii="宋体" w:hAnsi="宋体" w:eastAsia="宋体" w:cs="Courier New"/>
          <w:b/>
          <w:bCs/>
          <w:sz w:val="36"/>
          <w:szCs w:val="36"/>
        </w:rPr>
        <w:t xml:space="preserve"> </w:t>
      </w:r>
    </w:p>
    <w:p>
      <w:pPr>
        <w:pStyle w:val="5"/>
        <w:overflowPunct w:val="0"/>
        <w:autoSpaceDE w:val="0"/>
        <w:autoSpaceDN w:val="0"/>
        <w:spacing w:line="560" w:lineRule="exact"/>
        <w:ind w:firstLine="645"/>
        <w:rPr>
          <w:rFonts w:hint="eastAsia" w:ascii="仿宋_GB2312"/>
        </w:rPr>
      </w:pPr>
      <w:r>
        <w:rPr>
          <w:rFonts w:hint="eastAsia" w:ascii="仿宋_GB2312"/>
        </w:rPr>
        <w:t>1.《正高级职称评审申报表》一式3份，</w:t>
      </w:r>
      <w:r>
        <w:rPr>
          <w:rFonts w:hint="eastAsia" w:ascii="仿宋_GB2312"/>
          <w:szCs w:val="32"/>
        </w:rPr>
        <w:t>按照要求如实填写个人情况，在“所在单位核实意见”栏，均须单位主要负责人审核签名，并盖单位公章。事业单位申报还需另外加盖上级主管单位人事部门公章或区人力资源社会保障局公章。</w:t>
      </w:r>
    </w:p>
    <w:p>
      <w:pPr>
        <w:overflowPunct w:val="0"/>
        <w:autoSpaceDE w:val="0"/>
        <w:autoSpaceDN w:val="0"/>
        <w:spacing w:line="560" w:lineRule="exact"/>
        <w:ind w:firstLine="645"/>
        <w:rPr>
          <w:rFonts w:hint="eastAsia" w:ascii="仿宋_GB2312" w:hAnsi="Courier New" w:cs="Courier New"/>
        </w:rPr>
      </w:pPr>
      <w:r>
        <w:rPr>
          <w:rFonts w:hint="eastAsia" w:ascii="仿宋_GB2312" w:hAnsi="Courier New" w:cs="Courier New"/>
        </w:rPr>
        <w:t>2.《审计专业技术工作情况表》</w:t>
      </w:r>
      <w:r>
        <w:rPr>
          <w:rFonts w:hint="eastAsia" w:ascii="仿宋_GB2312"/>
        </w:rPr>
        <w:t>一式3份，按照要求如实填写担任审计组长或主审的审计项目、审计调查项目等情况，经单位负责审计工作的部门审核后，在表头位置盖该部门公章，在最后一页的“所在单位核实意见”栏，均须单位主要负责人审核签名，并盖单位公章。</w:t>
      </w:r>
    </w:p>
    <w:p>
      <w:pPr>
        <w:overflowPunct w:val="0"/>
        <w:autoSpaceDE w:val="0"/>
        <w:autoSpaceDN w:val="0"/>
        <w:spacing w:line="560" w:lineRule="exact"/>
        <w:ind w:firstLine="645"/>
        <w:rPr>
          <w:rFonts w:hint="eastAsia" w:ascii="仿宋_GB2312" w:hAnsi="Courier New" w:cs="Courier New"/>
        </w:rPr>
      </w:pPr>
      <w:r>
        <w:rPr>
          <w:rFonts w:hint="eastAsia" w:ascii="仿宋_GB2312" w:hAnsi="Courier New" w:cs="Courier New"/>
        </w:rPr>
        <w:t>3.《申报正高级审计师自荐综合材料》</w:t>
      </w:r>
      <w:r>
        <w:rPr>
          <w:rFonts w:hint="eastAsia" w:ascii="仿宋_GB2312"/>
        </w:rPr>
        <w:t>一式15份，内容必须实事求是，且与《正高级职称评审申报表》和《审计专业技术工作情况表》内容一致，一般应包括以下内容：</w:t>
      </w:r>
    </w:p>
    <w:p>
      <w:pPr>
        <w:overflowPunct w:val="0"/>
        <w:autoSpaceDE w:val="0"/>
        <w:autoSpaceDN w:val="0"/>
        <w:spacing w:line="560" w:lineRule="exact"/>
        <w:rPr>
          <w:rFonts w:hint="eastAsia" w:ascii="仿宋_GB2312" w:hAnsi="Courier New" w:cs="Courier New"/>
        </w:rPr>
      </w:pPr>
      <w:r>
        <w:rPr>
          <w:rFonts w:hint="eastAsia" w:ascii="仿宋_GB2312" w:hAnsi="Courier New" w:cs="Courier New"/>
        </w:rPr>
        <w:t xml:space="preserve">    (1)基本情况：姓名，性别，出生年月，民族，政治面貌，参加工作年月，行政职务，最高学历、学位，何时取得高级审计师职称及聘任年月，现在从事岗位，参加何种学术团体，社会兼职，审计工作专业工龄，工作单位名称、单位性质及规模，近三年年度考核结果等。</w:t>
      </w:r>
    </w:p>
    <w:p>
      <w:pPr>
        <w:overflowPunct w:val="0"/>
        <w:autoSpaceDE w:val="0"/>
        <w:autoSpaceDN w:val="0"/>
        <w:spacing w:line="560" w:lineRule="exact"/>
        <w:rPr>
          <w:rFonts w:hint="eastAsia" w:ascii="仿宋_GB2312" w:hAnsi="Courier New" w:cs="Courier New"/>
        </w:rPr>
      </w:pPr>
      <w:r>
        <w:rPr>
          <w:rFonts w:hint="eastAsia" w:ascii="仿宋_GB2312" w:hAnsi="Courier New" w:cs="Courier New"/>
        </w:rPr>
        <w:t xml:space="preserve">    (2)学习培训经历：起讫年月、专业或主要内容、学习地点。包括参加专业学习、培训和国内外进修等。</w:t>
      </w:r>
    </w:p>
    <w:p>
      <w:pPr>
        <w:overflowPunct w:val="0"/>
        <w:autoSpaceDE w:val="0"/>
        <w:autoSpaceDN w:val="0"/>
        <w:spacing w:line="560" w:lineRule="exact"/>
        <w:rPr>
          <w:rFonts w:hint="eastAsia" w:ascii="仿宋_GB2312" w:hAnsi="Courier New" w:cs="Courier New"/>
        </w:rPr>
      </w:pPr>
      <w:r>
        <w:rPr>
          <w:rFonts w:hint="eastAsia" w:ascii="仿宋_GB2312" w:hAnsi="Courier New" w:cs="Courier New"/>
        </w:rPr>
        <w:t xml:space="preserve">    (3)工作经历：起讫年月、单位及部门、从事岗位、行政职务、专业技术职务。</w:t>
      </w:r>
    </w:p>
    <w:p>
      <w:pPr>
        <w:overflowPunct w:val="0"/>
        <w:autoSpaceDE w:val="0"/>
        <w:autoSpaceDN w:val="0"/>
        <w:spacing w:line="560" w:lineRule="exact"/>
        <w:rPr>
          <w:rFonts w:hint="eastAsia" w:ascii="仿宋_GB2312" w:hAnsi="Courier New" w:cs="Courier New"/>
        </w:rPr>
      </w:pPr>
      <w:r>
        <w:rPr>
          <w:rFonts w:hint="eastAsia" w:ascii="仿宋_GB2312" w:hAnsi="Courier New" w:cs="Courier New"/>
        </w:rPr>
        <w:t xml:space="preserve">    (4)学术理论水平：论文论著标题、发表于何时何处、字数、获奖情况。如与他人合作，应注明本人承担部分。</w:t>
      </w:r>
    </w:p>
    <w:p>
      <w:pPr>
        <w:overflowPunct w:val="0"/>
        <w:autoSpaceDE w:val="0"/>
        <w:autoSpaceDN w:val="0"/>
        <w:spacing w:line="560" w:lineRule="exact"/>
        <w:rPr>
          <w:rFonts w:hint="eastAsia" w:ascii="仿宋_GB2312" w:hAnsi="Courier New" w:cs="Courier New"/>
        </w:rPr>
      </w:pPr>
      <w:r>
        <w:rPr>
          <w:rFonts w:hint="eastAsia" w:ascii="仿宋_GB2312" w:hAnsi="Courier New" w:cs="Courier New"/>
        </w:rPr>
        <w:t xml:space="preserve">    (5)工作业绩：重点反映本人从事高级审计师工作期间，完成哪些审计项目，在审计工作中发挥的作用和取得的业务成果等情况。</w:t>
      </w:r>
    </w:p>
    <w:p>
      <w:pPr>
        <w:overflowPunct w:val="0"/>
        <w:autoSpaceDE w:val="0"/>
        <w:autoSpaceDN w:val="0"/>
        <w:spacing w:line="560" w:lineRule="exact"/>
        <w:ind w:firstLine="645"/>
        <w:rPr>
          <w:rFonts w:hint="eastAsia" w:ascii="仿宋_GB2312" w:hAnsi="Courier New" w:cs="Courier New"/>
        </w:rPr>
      </w:pPr>
      <w:r>
        <w:rPr>
          <w:rFonts w:hint="eastAsia" w:ascii="仿宋_GB2312" w:hAnsi="Courier New" w:cs="Courier New"/>
        </w:rPr>
        <w:t>(6)政治表现、职业道德及取得高级审计师职称后的获奖情况。</w:t>
      </w:r>
    </w:p>
    <w:p>
      <w:pPr>
        <w:overflowPunct w:val="0"/>
        <w:autoSpaceDE w:val="0"/>
        <w:autoSpaceDN w:val="0"/>
        <w:spacing w:line="560" w:lineRule="exact"/>
        <w:ind w:firstLine="620" w:firstLineChars="196"/>
        <w:rPr>
          <w:rFonts w:hint="eastAsia" w:ascii="仿宋_GB2312"/>
        </w:rPr>
      </w:pPr>
      <w:r>
        <w:rPr>
          <w:rFonts w:hint="eastAsia" w:ascii="仿宋_GB2312" w:hAnsi="Courier New" w:cs="Courier New"/>
        </w:rPr>
        <w:t>《申报正高级审计师</w:t>
      </w:r>
      <w:r>
        <w:rPr>
          <w:rFonts w:hint="eastAsia" w:ascii="仿宋_GB2312" w:hAnsi="Courier New" w:cs="Courier New"/>
        </w:rPr>
        <w:t>自荐综合材料</w:t>
      </w:r>
      <w:r>
        <w:rPr>
          <w:rFonts w:hint="eastAsia" w:ascii="仿宋_GB2312" w:hAnsi="Courier New" w:cs="Courier New"/>
        </w:rPr>
        <w:t>》一般不超过4000字，</w:t>
      </w:r>
      <w:r>
        <w:rPr>
          <w:rFonts w:hint="eastAsia" w:ascii="仿宋_GB2312" w:hAnsi="Courier New" w:cs="Courier New"/>
        </w:rPr>
        <w:t>打印15份，大标题为黑体3号、小标题为黑体4</w:t>
      </w:r>
      <w:r>
        <w:rPr>
          <w:rFonts w:hint="eastAsia" w:ascii="仿宋_GB2312"/>
        </w:rPr>
        <w:t>号、正文为宋体4号、页码居中，</w:t>
      </w:r>
      <w:r>
        <w:rPr>
          <w:rFonts w:hint="eastAsia" w:ascii="仿宋_GB2312"/>
        </w:rPr>
        <w:t>文尾均须本人亲笔签名。经单位负责审计工作的部门审核盖章后，均须单位主要负责人审核签名，并盖单位公章。</w:t>
      </w:r>
    </w:p>
    <w:p>
      <w:pPr>
        <w:overflowPunct w:val="0"/>
        <w:autoSpaceDE w:val="0"/>
        <w:autoSpaceDN w:val="0"/>
        <w:spacing w:line="560" w:lineRule="exact"/>
        <w:ind w:firstLine="632" w:firstLineChars="200"/>
        <w:rPr>
          <w:rFonts w:hint="eastAsia" w:ascii="仿宋_GB2312"/>
        </w:rPr>
      </w:pPr>
      <w:r>
        <w:rPr>
          <w:rFonts w:hint="eastAsia" w:ascii="仿宋_GB2312"/>
        </w:rPr>
        <w:t>4.论文目录一式15份，按“论文题目、发表刊物、发表日期、独著或合著、字数”的内容制作成表格目录，备注标明1篇为主送论文，</w:t>
      </w:r>
      <w:r>
        <w:rPr>
          <w:rFonts w:hint="eastAsia" w:ascii="仿宋_GB2312"/>
        </w:rPr>
        <w:t>均</w:t>
      </w:r>
      <w:r>
        <w:rPr>
          <w:rFonts w:hint="eastAsia" w:ascii="仿宋_GB2312"/>
        </w:rPr>
        <w:t>盖单位人事部门公章；主送论文复印15份，其它论文、著作、科研课题报告等每篇复印3份，均盖单位人事部门公章。合作完成的应提供主编或出版社出具的作者写作分工证明。报送材料时携带著作、论文、科研课题报告等原件以备验证。</w:t>
      </w:r>
    </w:p>
    <w:p>
      <w:pPr>
        <w:overflowPunct w:val="0"/>
        <w:autoSpaceDE w:val="0"/>
        <w:autoSpaceDN w:val="0"/>
        <w:spacing w:line="560" w:lineRule="exact"/>
        <w:ind w:firstLine="620" w:firstLineChars="196"/>
        <w:rPr>
          <w:rFonts w:hint="eastAsia" w:ascii="仿宋_GB2312"/>
        </w:rPr>
      </w:pPr>
      <w:r>
        <w:rPr>
          <w:rFonts w:hint="eastAsia" w:ascii="仿宋_GB2312"/>
        </w:rPr>
        <w:t>5.身份证(上海市居住证)、学历学位证书、高级审计师资格合格证书、高级审计师聘任证书(聘任表)、审计管理工作经历证明、业务成果获奖证书及重要业绩方面证明，海外高层次人才、急需紧缺人才、审计高端人才、艰苦边远地区和基层一线工作的审计专业人员证明材料等</w:t>
      </w:r>
      <w:r>
        <w:rPr>
          <w:rFonts w:hint="eastAsia" w:ascii="仿宋_GB2312"/>
        </w:rPr>
        <w:t>复印件各1份，均盖单位人事部门公章。报送材料时携带原件以备验证。</w:t>
      </w:r>
    </w:p>
    <w:p>
      <w:pPr>
        <w:overflowPunct w:val="0"/>
        <w:autoSpaceDE w:val="0"/>
        <w:autoSpaceDN w:val="0"/>
        <w:spacing w:line="560" w:lineRule="exact"/>
        <w:ind w:firstLine="620" w:firstLineChars="196"/>
        <w:rPr>
          <w:rFonts w:hint="eastAsia" w:ascii="仿宋_GB2312"/>
        </w:rPr>
      </w:pPr>
      <w:r>
        <w:rPr>
          <w:rFonts w:hint="eastAsia" w:ascii="仿宋_GB2312"/>
        </w:rPr>
        <w:t>6.担任审计组长或主审项目的审计通知书和分项目主审的相关证明材料复印件1份，均</w:t>
      </w:r>
      <w:r>
        <w:rPr>
          <w:rFonts w:hint="eastAsia" w:ascii="仿宋_GB2312"/>
        </w:rPr>
        <w:t>盖单位负责审计工作的部门公章。</w:t>
      </w:r>
    </w:p>
    <w:p>
      <w:pPr>
        <w:pStyle w:val="5"/>
        <w:overflowPunct w:val="0"/>
        <w:autoSpaceDE w:val="0"/>
        <w:autoSpaceDN w:val="0"/>
        <w:spacing w:line="560" w:lineRule="exact"/>
        <w:ind w:firstLine="645"/>
        <w:rPr>
          <w:rFonts w:hint="eastAsia"/>
        </w:rPr>
      </w:pPr>
      <w:r>
        <w:rPr>
          <w:rFonts w:hint="eastAsia" w:ascii="仿宋_GB2312"/>
        </w:rPr>
        <w:t>7.</w:t>
      </w:r>
      <w:r>
        <w:rPr>
          <w:rFonts w:hint="eastAsia" w:ascii="仿宋_GB2312"/>
        </w:rPr>
        <w:t>材料装订要求：所有申报材料均用A4纸双</w:t>
      </w:r>
      <w:r>
        <w:rPr>
          <w:rFonts w:hint="eastAsia"/>
        </w:rPr>
        <w:t>面打印或复印，左侧用</w:t>
      </w:r>
      <w:r>
        <w:rPr>
          <w:rFonts w:hint="eastAsia" w:ascii="仿宋_GB2312" w:hAnsi="Times New Roman" w:cs="Times New Roman"/>
          <w:szCs w:val="32"/>
        </w:rPr>
        <w:t>2</w:t>
      </w:r>
      <w:r>
        <w:rPr>
          <w:rFonts w:hint="eastAsia"/>
        </w:rPr>
        <w:t>钉竖立装订。分类装订，顺序如下：</w:t>
      </w:r>
    </w:p>
    <w:p>
      <w:pPr>
        <w:pStyle w:val="5"/>
        <w:overflowPunct w:val="0"/>
        <w:autoSpaceDE w:val="0"/>
        <w:autoSpaceDN w:val="0"/>
        <w:spacing w:line="560" w:lineRule="exact"/>
        <w:ind w:firstLine="645"/>
        <w:rPr>
          <w:rFonts w:hint="eastAsia" w:ascii="仿宋_GB2312"/>
          <w:szCs w:val="32"/>
        </w:rPr>
      </w:pPr>
      <w:r>
        <w:rPr>
          <w:rFonts w:hint="eastAsia"/>
        </w:rPr>
        <w:t>材料一：(1)</w:t>
      </w:r>
      <w:r>
        <w:rPr>
          <w:rFonts w:hint="eastAsia" w:ascii="仿宋_GB2312"/>
          <w:szCs w:val="32"/>
        </w:rPr>
        <w:t>《正高级职称评审申报表》，独立装订，一式3份；(2)《审计专业技术工作情况表》，独立装订，一式3份；(3)按照《申报正高级审计师自荐综合材料》、论文目录、主送论文、</w:t>
      </w:r>
      <w:r>
        <w:rPr>
          <w:rFonts w:hint="eastAsia" w:ascii="仿宋_GB2312"/>
        </w:rPr>
        <w:t>其它论文、著作、科研课题报告的顺序</w:t>
      </w:r>
      <w:r>
        <w:rPr>
          <w:rFonts w:hint="eastAsia" w:ascii="仿宋_GB2312"/>
          <w:szCs w:val="32"/>
        </w:rPr>
        <w:t>，合起来装订，一式3份。材料(1)(2)(3)各1份按顺序夹成1套，共3套。</w:t>
      </w:r>
    </w:p>
    <w:p>
      <w:pPr>
        <w:pStyle w:val="5"/>
        <w:overflowPunct w:val="0"/>
        <w:autoSpaceDE w:val="0"/>
        <w:autoSpaceDN w:val="0"/>
        <w:spacing w:line="560" w:lineRule="exact"/>
        <w:ind w:firstLine="645"/>
        <w:rPr>
          <w:rFonts w:hint="eastAsia" w:ascii="仿宋_GB2312"/>
          <w:szCs w:val="32"/>
        </w:rPr>
      </w:pPr>
      <w:r>
        <w:rPr>
          <w:rFonts w:hint="eastAsia" w:ascii="仿宋_GB2312"/>
          <w:szCs w:val="32"/>
        </w:rPr>
        <w:t>材料二：按照《申报正高级审计师自荐综合材料》、论文目录、主送论文的</w:t>
      </w:r>
      <w:r>
        <w:rPr>
          <w:rFonts w:hint="eastAsia" w:ascii="仿宋_GB2312"/>
        </w:rPr>
        <w:t>顺序</w:t>
      </w:r>
      <w:r>
        <w:rPr>
          <w:rFonts w:hint="eastAsia" w:ascii="仿宋_GB2312"/>
          <w:szCs w:val="32"/>
        </w:rPr>
        <w:t>，合起来装订，一式12份。</w:t>
      </w:r>
    </w:p>
    <w:p>
      <w:pPr>
        <w:pStyle w:val="5"/>
        <w:overflowPunct w:val="0"/>
        <w:autoSpaceDE w:val="0"/>
        <w:autoSpaceDN w:val="0"/>
        <w:spacing w:line="560" w:lineRule="exact"/>
        <w:ind w:firstLine="645"/>
        <w:rPr>
          <w:rFonts w:hint="eastAsia" w:ascii="黑体" w:eastAsia="黑体"/>
        </w:rPr>
      </w:pPr>
      <w:r>
        <w:rPr>
          <w:rFonts w:hint="eastAsia"/>
        </w:rPr>
        <w:t>材料三：身份证等证件类材料复印件装订成1份，</w:t>
      </w:r>
      <w:r>
        <w:rPr>
          <w:rFonts w:hint="eastAsia" w:ascii="仿宋_GB2312"/>
        </w:rPr>
        <w:t>担任审计组长或主审项目的审计通知书和分项目主审的相关证明材料复印件</w:t>
      </w:r>
      <w:r>
        <w:rPr>
          <w:rFonts w:hint="eastAsia"/>
        </w:rPr>
        <w:t>装订成1份。</w:t>
      </w:r>
    </w:p>
    <w:p>
      <w:pPr>
        <w:pBdr>
          <w:bottom w:val="single" w:color="auto" w:sz="2" w:space="1"/>
        </w:pBdr>
        <w:overflowPunct w:val="0"/>
        <w:autoSpaceDE w:val="0"/>
        <w:autoSpaceDN w:val="0"/>
        <w:spacing w:line="560" w:lineRule="exact"/>
        <w:ind w:right="28"/>
        <w:rPr>
          <w:rFonts w:hint="eastAsia" w:ascii="长城小标宋体" w:hAnsi="长城小标宋体" w:eastAsia="长城小标宋体" w:cs="长城小标宋体"/>
          <w:sz w:val="44"/>
          <w:szCs w:val="44"/>
        </w:rPr>
      </w:pPr>
    </w:p>
    <w:p>
      <w:pPr>
        <w:pBdr>
          <w:bottom w:val="single" w:color="auto" w:sz="2" w:space="1"/>
        </w:pBdr>
        <w:overflowPunct w:val="0"/>
        <w:autoSpaceDE w:val="0"/>
        <w:autoSpaceDN w:val="0"/>
        <w:spacing w:line="560" w:lineRule="exact"/>
        <w:ind w:right="28"/>
        <w:rPr>
          <w:rFonts w:hint="eastAsia" w:ascii="仿宋_GB2312" w:hAnsi="宋体"/>
        </w:rPr>
      </w:pPr>
      <w:bookmarkStart w:id="0" w:name="主题词"/>
      <w:bookmarkEnd w:id="0"/>
      <w:bookmarkStart w:id="1" w:name="成文日期"/>
      <w:bookmarkEnd w:id="1"/>
    </w:p>
    <w:p>
      <w:pPr>
        <w:pBdr>
          <w:top w:val="single" w:color="auto" w:sz="8" w:space="1"/>
          <w:bottom w:val="single" w:color="auto" w:sz="2" w:space="1"/>
          <w:between w:val="single" w:color="auto" w:sz="2" w:space="1"/>
        </w:pBdr>
        <w:overflowPunct w:val="0"/>
        <w:autoSpaceDE w:val="0"/>
        <w:autoSpaceDN w:val="0"/>
        <w:spacing w:line="560" w:lineRule="exact"/>
        <w:ind w:right="28"/>
        <w:rPr>
          <w:rFonts w:hint="eastAsia" w:ascii="仿宋_GB2312"/>
          <w:sz w:val="28"/>
          <w:szCs w:val="28"/>
        </w:rPr>
      </w:pPr>
      <w:r>
        <w:rPr>
          <w:rFonts w:hint="eastAsia" w:ascii="仿宋_GB2312"/>
          <w:sz w:val="28"/>
          <w:szCs w:val="28"/>
        </w:rPr>
        <w:t xml:space="preserve">  抄送：</w:t>
      </w:r>
      <w:r>
        <w:rPr>
          <w:rFonts w:ascii="仿宋_GB2312"/>
          <w:sz w:val="28"/>
          <w:szCs w:val="28"/>
        </w:rPr>
        <w:t>上海市人力资源和社会保障局</w:t>
      </w:r>
      <w:r>
        <w:rPr>
          <w:rFonts w:hint="eastAsia" w:ascii="仿宋_GB2312"/>
          <w:sz w:val="28"/>
          <w:szCs w:val="28"/>
        </w:rPr>
        <w:t>。</w:t>
      </w:r>
    </w:p>
    <w:p>
      <w:pPr>
        <w:pBdr>
          <w:bottom w:val="single" w:color="auto" w:sz="12" w:space="1"/>
        </w:pBdr>
        <w:overflowPunct w:val="0"/>
        <w:autoSpaceDE w:val="0"/>
        <w:autoSpaceDN w:val="0"/>
        <w:spacing w:line="560" w:lineRule="exact"/>
        <w:rPr>
          <w:rFonts w:hint="eastAsia"/>
        </w:rPr>
      </w:pPr>
      <w:r>
        <w:rPr>
          <w:rFonts w:hint="eastAsia" w:ascii="仿宋_GB2312"/>
          <w:sz w:val="28"/>
          <w:szCs w:val="28"/>
        </w:rPr>
        <w:t xml:space="preserve">  上海市审计局办公室                        2024年8月30日印发  </w:t>
      </w:r>
    </w:p>
    <w:bookmarkEnd w:id="2"/>
    <w:sectPr>
      <w:footerReference r:id="rId4" w:type="default"/>
      <w:footerReference r:id="rId5" w:type="even"/>
      <w:pgSz w:w="11906" w:h="16838"/>
      <w:pgMar w:top="2098" w:right="1531" w:bottom="1985" w:left="1531" w:header="1247" w:footer="1644" w:gutter="0"/>
      <w:cols w:space="720" w:num="1"/>
      <w:docGrid w:type="linesAndChars" w:linePitch="579" w:charSpace="-10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长城大标宋体">
    <w:panose1 w:val="02010609010101010101"/>
    <w:charset w:val="00"/>
    <w:family w:val="auto"/>
    <w:pitch w:val="default"/>
    <w:sig w:usb0="00000000" w:usb1="00000000" w:usb2="00000000" w:usb3="00000000" w:csb0="00000000" w:csb1="00000000"/>
  </w:font>
  <w:font w:name="长城小标宋体">
    <w:panose1 w:val="02010609010101010101"/>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vAnchor="text" w:hAnchor="margin" w:xAlign="outside" w:y="1"/>
      <w:ind w:left="320" w:leftChars="100" w:right="320" w:rightChars="100"/>
      <w:rPr>
        <w:rStyle w:val="11"/>
        <w:rFonts w:hint="eastAsia" w:ascii="宋体" w:hAnsi="宋体" w:eastAsia="宋体"/>
        <w:sz w:val="28"/>
        <w:szCs w:val="28"/>
      </w:rPr>
    </w:pPr>
    <w:r>
      <w:rPr>
        <w:rStyle w:val="11"/>
        <w:rFonts w:hint="eastAsia" w:ascii="宋体" w:hAnsi="宋体" w:eastAsia="宋体"/>
        <w:sz w:val="28"/>
        <w:szCs w:val="28"/>
      </w:rPr>
      <w:t>—</w:t>
    </w:r>
    <w:r>
      <w:rPr>
        <w:rStyle w:val="11"/>
        <w:rFonts w:ascii="宋体" w:hAnsi="宋体" w:eastAsia="宋体"/>
        <w:sz w:val="28"/>
        <w:szCs w:val="28"/>
      </w:rPr>
      <w:fldChar w:fldCharType="begin"/>
    </w:r>
    <w:r>
      <w:rPr>
        <w:rStyle w:val="11"/>
        <w:rFonts w:ascii="宋体" w:hAnsi="宋体" w:eastAsia="宋体"/>
        <w:sz w:val="28"/>
        <w:szCs w:val="28"/>
      </w:rPr>
      <w:instrText xml:space="preserve">PAGE  </w:instrText>
    </w:r>
    <w:r>
      <w:rPr>
        <w:rStyle w:val="11"/>
        <w:rFonts w:ascii="宋体" w:hAnsi="宋体" w:eastAsia="宋体"/>
        <w:sz w:val="28"/>
        <w:szCs w:val="28"/>
      </w:rPr>
      <w:fldChar w:fldCharType="separate"/>
    </w:r>
    <w:r>
      <w:rPr>
        <w:rStyle w:val="11"/>
        <w:rFonts w:ascii="宋体" w:hAnsi="宋体" w:eastAsia="宋体"/>
        <w:sz w:val="28"/>
        <w:szCs w:val="28"/>
      </w:rPr>
      <w:t>1</w:t>
    </w:r>
    <w:r>
      <w:rPr>
        <w:rStyle w:val="11"/>
        <w:rFonts w:ascii="宋体" w:hAnsi="宋体" w:eastAsia="宋体"/>
        <w:sz w:val="28"/>
        <w:szCs w:val="28"/>
      </w:rPr>
      <w:fldChar w:fldCharType="end"/>
    </w:r>
    <w:r>
      <w:rPr>
        <w:rStyle w:val="11"/>
        <w:rFonts w:hint="eastAsia" w:ascii="宋体" w:hAnsi="宋体" w:eastAsia="宋体"/>
        <w:sz w:val="28"/>
        <w:szCs w:val="28"/>
      </w:rPr>
      <w:t>—</w:t>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trackRevisions w:val="1"/>
  <w:documentProtection w:enforcement="0"/>
  <w:defaultTabStop w:val="425"/>
  <w:drawingGridHorizontalSpacing w:val="315"/>
  <w:drawingGridVerticalSpacing w:val="579"/>
  <w:displayHorizontalDrawingGridEvery w:val="0"/>
  <w:displayVerticalDrawingGridEvery w:val="1"/>
  <w:characterSpacingControl w:val="compressPunctuation"/>
  <w:compat>
    <w:spaceForUL/>
    <w:balanceSingleByteDoubleByteWidth/>
    <w:doNotLeaveBackslashAlone/>
    <w:ulTrailSpace/>
    <w:splitPgBreakAndParaMark/>
    <w:doNotExpandShiftReturn/>
    <w:alignTablesRowByRow/>
    <w:doNotUseHTMLParagraphAutoSpacing/>
    <w:useWord97LineBreakRules/>
    <w:doNotBreakWrappedTables/>
    <w:doNotWrapTextWithPunct/>
    <w:doNotUseEastAsianBreakRules/>
    <w:growAutofit/>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KGWebUrl" w:val="http://oa.sjj.sh.cegn.cn:80/weaver/weaver.file.FileDownload?fileid=87740&amp;type=document"/>
  </w:docVars>
  <w:rsids>
    <w:rsidRoot w:val="00C053C6"/>
    <w:rsid w:val="000004AF"/>
    <w:rsid w:val="0002398B"/>
    <w:rsid w:val="00072580"/>
    <w:rsid w:val="00093F16"/>
    <w:rsid w:val="00094CB2"/>
    <w:rsid w:val="00096961"/>
    <w:rsid w:val="000A5187"/>
    <w:rsid w:val="000A5438"/>
    <w:rsid w:val="000B195F"/>
    <w:rsid w:val="000B448C"/>
    <w:rsid w:val="000D56BC"/>
    <w:rsid w:val="000E12DC"/>
    <w:rsid w:val="000F2E59"/>
    <w:rsid w:val="000F38E1"/>
    <w:rsid w:val="000F6319"/>
    <w:rsid w:val="00113BF9"/>
    <w:rsid w:val="00125060"/>
    <w:rsid w:val="00152667"/>
    <w:rsid w:val="00155DF1"/>
    <w:rsid w:val="0016164A"/>
    <w:rsid w:val="00175156"/>
    <w:rsid w:val="001C6A38"/>
    <w:rsid w:val="001D3360"/>
    <w:rsid w:val="00221359"/>
    <w:rsid w:val="00226272"/>
    <w:rsid w:val="00230594"/>
    <w:rsid w:val="00245B72"/>
    <w:rsid w:val="002626DF"/>
    <w:rsid w:val="002A602F"/>
    <w:rsid w:val="002C4415"/>
    <w:rsid w:val="002F2547"/>
    <w:rsid w:val="00304436"/>
    <w:rsid w:val="00317E87"/>
    <w:rsid w:val="00323FF6"/>
    <w:rsid w:val="003379B0"/>
    <w:rsid w:val="00341255"/>
    <w:rsid w:val="0039168A"/>
    <w:rsid w:val="003B39FC"/>
    <w:rsid w:val="003B42EE"/>
    <w:rsid w:val="003C5D08"/>
    <w:rsid w:val="003D1B85"/>
    <w:rsid w:val="003E6D09"/>
    <w:rsid w:val="00402BDE"/>
    <w:rsid w:val="0040333E"/>
    <w:rsid w:val="0041453C"/>
    <w:rsid w:val="00414B3D"/>
    <w:rsid w:val="004211D9"/>
    <w:rsid w:val="0042309F"/>
    <w:rsid w:val="004340B4"/>
    <w:rsid w:val="00435837"/>
    <w:rsid w:val="0047217F"/>
    <w:rsid w:val="00481FB9"/>
    <w:rsid w:val="004B3EC2"/>
    <w:rsid w:val="004C0C58"/>
    <w:rsid w:val="004C44C2"/>
    <w:rsid w:val="004C5A71"/>
    <w:rsid w:val="004D2D9F"/>
    <w:rsid w:val="004D3AB3"/>
    <w:rsid w:val="00542D45"/>
    <w:rsid w:val="00555E37"/>
    <w:rsid w:val="0057129E"/>
    <w:rsid w:val="0057352A"/>
    <w:rsid w:val="00577B9A"/>
    <w:rsid w:val="00580715"/>
    <w:rsid w:val="00595E9D"/>
    <w:rsid w:val="005A5851"/>
    <w:rsid w:val="005A7941"/>
    <w:rsid w:val="005E4FC5"/>
    <w:rsid w:val="00614595"/>
    <w:rsid w:val="00640B40"/>
    <w:rsid w:val="006431AB"/>
    <w:rsid w:val="00657A22"/>
    <w:rsid w:val="00685F48"/>
    <w:rsid w:val="00686428"/>
    <w:rsid w:val="006A4C24"/>
    <w:rsid w:val="006B0C73"/>
    <w:rsid w:val="006C0F1B"/>
    <w:rsid w:val="006C7117"/>
    <w:rsid w:val="00747DDB"/>
    <w:rsid w:val="00757158"/>
    <w:rsid w:val="007643BE"/>
    <w:rsid w:val="00786748"/>
    <w:rsid w:val="007B7F59"/>
    <w:rsid w:val="00814B38"/>
    <w:rsid w:val="00830C03"/>
    <w:rsid w:val="00831DDA"/>
    <w:rsid w:val="0083210B"/>
    <w:rsid w:val="0085528F"/>
    <w:rsid w:val="00863DCC"/>
    <w:rsid w:val="008648A9"/>
    <w:rsid w:val="00883CE0"/>
    <w:rsid w:val="00893BDD"/>
    <w:rsid w:val="008C6FEC"/>
    <w:rsid w:val="008D509C"/>
    <w:rsid w:val="008F79F1"/>
    <w:rsid w:val="009103E6"/>
    <w:rsid w:val="00963586"/>
    <w:rsid w:val="00977732"/>
    <w:rsid w:val="00977812"/>
    <w:rsid w:val="00987AD2"/>
    <w:rsid w:val="009969F3"/>
    <w:rsid w:val="009A5C44"/>
    <w:rsid w:val="009A71EE"/>
    <w:rsid w:val="009B039E"/>
    <w:rsid w:val="009E283A"/>
    <w:rsid w:val="009E2A29"/>
    <w:rsid w:val="009F71CF"/>
    <w:rsid w:val="00A11C7F"/>
    <w:rsid w:val="00A2744D"/>
    <w:rsid w:val="00A60023"/>
    <w:rsid w:val="00A65D26"/>
    <w:rsid w:val="00AA5A80"/>
    <w:rsid w:val="00AC747C"/>
    <w:rsid w:val="00AD63BF"/>
    <w:rsid w:val="00AF0F46"/>
    <w:rsid w:val="00AF3790"/>
    <w:rsid w:val="00B04EBF"/>
    <w:rsid w:val="00B05FE1"/>
    <w:rsid w:val="00B27536"/>
    <w:rsid w:val="00B50EE1"/>
    <w:rsid w:val="00B710C9"/>
    <w:rsid w:val="00B73C45"/>
    <w:rsid w:val="00B75A81"/>
    <w:rsid w:val="00BA26C9"/>
    <w:rsid w:val="00BC423E"/>
    <w:rsid w:val="00C053C6"/>
    <w:rsid w:val="00C424C4"/>
    <w:rsid w:val="00C751C5"/>
    <w:rsid w:val="00C84AD9"/>
    <w:rsid w:val="00C91C82"/>
    <w:rsid w:val="00CB316E"/>
    <w:rsid w:val="00CB3768"/>
    <w:rsid w:val="00CB7D9B"/>
    <w:rsid w:val="00CC42C2"/>
    <w:rsid w:val="00CF6B00"/>
    <w:rsid w:val="00D34520"/>
    <w:rsid w:val="00D66948"/>
    <w:rsid w:val="00D9374B"/>
    <w:rsid w:val="00DD5224"/>
    <w:rsid w:val="00DE4584"/>
    <w:rsid w:val="00E03275"/>
    <w:rsid w:val="00E27A14"/>
    <w:rsid w:val="00E362D4"/>
    <w:rsid w:val="00E4783C"/>
    <w:rsid w:val="00E62A14"/>
    <w:rsid w:val="00E64773"/>
    <w:rsid w:val="00E66532"/>
    <w:rsid w:val="00E71727"/>
    <w:rsid w:val="00E907A0"/>
    <w:rsid w:val="00EA5737"/>
    <w:rsid w:val="00EA5913"/>
    <w:rsid w:val="00EB70B2"/>
    <w:rsid w:val="00EC5A7B"/>
    <w:rsid w:val="00ED7E01"/>
    <w:rsid w:val="00EF5CCC"/>
    <w:rsid w:val="00F30407"/>
    <w:rsid w:val="00F30E02"/>
    <w:rsid w:val="00F52543"/>
    <w:rsid w:val="00F53327"/>
    <w:rsid w:val="00F57EED"/>
    <w:rsid w:val="00F65DB2"/>
    <w:rsid w:val="00F7218F"/>
    <w:rsid w:val="00F83456"/>
    <w:rsid w:val="00FA1D39"/>
    <w:rsid w:val="00FF1DDB"/>
    <w:rsid w:val="00FF1DFF"/>
    <w:rsid w:val="00FF72CC"/>
    <w:rsid w:val="3B69508B"/>
    <w:rsid w:val="67E76E0E"/>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snapToGrid w:val="0"/>
      <w:sz w:val="32"/>
      <w:szCs w:val="32"/>
      <w:lang w:val="en-US" w:eastAsia="zh-CN" w:bidi="ar-SA"/>
    </w:rPr>
  </w:style>
  <w:style w:type="character" w:default="1" w:styleId="9">
    <w:name w:val="Default Paragraph Font"/>
    <w:semiHidden/>
    <w:uiPriority w:val="0"/>
  </w:style>
  <w:style w:type="table" w:default="1" w:styleId="13">
    <w:name w:val="Normal Table"/>
    <w:semiHidden/>
    <w:uiPriority w:val="0"/>
    <w:tblPr>
      <w:tblStyle w:val="13"/>
      <w:tblLayout w:type="fixed"/>
      <w:tblCellMar>
        <w:top w:w="0" w:type="dxa"/>
        <w:left w:w="108" w:type="dxa"/>
        <w:bottom w:w="0" w:type="dxa"/>
        <w:right w:w="108" w:type="dxa"/>
      </w:tblCellMar>
    </w:tblPr>
    <w:tcPr>
      <w:textDirection w:val="lrTb"/>
    </w:tcPr>
  </w:style>
  <w:style w:type="paragraph" w:styleId="2">
    <w:name w:val="annotation text"/>
    <w:basedOn w:val="1"/>
    <w:semiHidden/>
    <w:uiPriority w:val="0"/>
    <w:pPr>
      <w:jc w:val="left"/>
    </w:pPr>
    <w:rPr>
      <w:kern w:val="2"/>
      <w:szCs w:val="20"/>
    </w:rPr>
  </w:style>
  <w:style w:type="paragraph" w:styleId="3">
    <w:name w:val="Body Text"/>
    <w:basedOn w:val="1"/>
    <w:uiPriority w:val="0"/>
    <w:pPr>
      <w:spacing w:after="120"/>
    </w:pPr>
    <w:rPr>
      <w:kern w:val="2"/>
      <w:szCs w:val="20"/>
    </w:rPr>
  </w:style>
  <w:style w:type="paragraph" w:styleId="4">
    <w:name w:val="Body Text Indent"/>
    <w:basedOn w:val="1"/>
    <w:uiPriority w:val="0"/>
    <w:pPr>
      <w:autoSpaceDE w:val="0"/>
      <w:autoSpaceDN w:val="0"/>
      <w:spacing w:line="560" w:lineRule="exact"/>
      <w:ind w:right="232" w:firstLine="615"/>
    </w:pPr>
    <w:rPr>
      <w:rFonts w:ascii="仿宋_GB2312" w:eastAsia="仿宋_GB2312"/>
      <w:spacing w:val="-8"/>
      <w:sz w:val="32"/>
    </w:rPr>
  </w:style>
  <w:style w:type="paragraph" w:styleId="5">
    <w:name w:val="Plain Text"/>
    <w:basedOn w:val="1"/>
    <w:link w:val="15"/>
    <w:uiPriority w:val="0"/>
    <w:rPr>
      <w:rFonts w:ascii="宋体" w:hAnsi="Courier New" w:cs="Courier New"/>
      <w:szCs w:val="21"/>
    </w:rPr>
  </w:style>
  <w:style w:type="paragraph" w:styleId="6">
    <w:name w:val="Balloon Text"/>
    <w:basedOn w:val="1"/>
    <w:semiHidden/>
    <w:uiPriority w:val="0"/>
    <w:rPr>
      <w:sz w:val="18"/>
      <w:szCs w:val="18"/>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10">
    <w:name w:val="Strong"/>
    <w:basedOn w:val="9"/>
    <w:qFormat/>
    <w:uiPriority w:val="0"/>
    <w:rPr>
      <w:b/>
      <w:bCs/>
    </w:rPr>
  </w:style>
  <w:style w:type="character" w:styleId="11">
    <w:name w:val="page number"/>
    <w:basedOn w:val="9"/>
    <w:uiPriority w:val="0"/>
    <w:rPr/>
  </w:style>
  <w:style w:type="character" w:styleId="12">
    <w:name w:val="annotation reference"/>
    <w:basedOn w:val="9"/>
    <w:semiHidden/>
    <w:uiPriority w:val="0"/>
    <w:rPr>
      <w:sz w:val="21"/>
      <w:szCs w:val="21"/>
    </w:rPr>
  </w:style>
  <w:style w:type="paragraph" w:customStyle="1" w:styleId="14">
    <w:name w:val="_Style 21"/>
    <w:basedOn w:val="1"/>
    <w:next w:val="5"/>
    <w:uiPriority w:val="0"/>
    <w:rPr>
      <w:rFonts w:ascii="宋体" w:hAnsi="Courier New" w:cs="Courier New"/>
      <w:szCs w:val="21"/>
    </w:rPr>
  </w:style>
  <w:style w:type="character" w:customStyle="1" w:styleId="15">
    <w:name w:val=" Char Char1"/>
    <w:basedOn w:val="9"/>
    <w:link w:val="5"/>
    <w:uiPriority w:val="0"/>
    <w:rPr>
      <w:rFonts w:ascii="宋体" w:hAnsi="Courier New" w:eastAsia="仿宋_GB2312" w:cs="Courier New"/>
      <w:snapToGrid w:val="0"/>
      <w:sz w:val="32"/>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上海市审计局</Company>
  <Pages>1</Pages>
  <Words>599</Words>
  <Characters>3420</Characters>
  <Lines>28</Lines>
  <Paragraphs>8</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2024-08-30T15:57:00Z</dcterms:created>
  <dc:creator>文印室</dc:creator>
  <cp:lastModifiedBy>朱燕</cp:lastModifiedBy>
  <cp:lastPrinted>2019-11-27T15:38:00Z</cp:lastPrinted>
  <dcterms:modified xsi:type="dcterms:W3CDTF">2024-09-02T02:32:21Z</dcterms:modified>
  <dc:title>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